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D1C" w:rsidRPr="00C74636" w:rsidRDefault="00285D1C" w:rsidP="00285D1C">
      <w:pPr>
        <w:pStyle w:val="a3"/>
        <w:rPr>
          <w:rFonts w:ascii="Times New Roman" w:hAnsi="Times New Roman" w:cs="Times New Roman"/>
          <w:lang w:val="ru-RU"/>
        </w:rPr>
      </w:pPr>
      <w:r w:rsidRPr="00C74636">
        <w:rPr>
          <w:rFonts w:ascii="Times New Roman" w:hAnsi="Times New Roman" w:cs="Times New Roman"/>
          <w:lang w:val="ru-RU"/>
        </w:rPr>
        <w:t xml:space="preserve">Проект </w:t>
      </w:r>
      <w:proofErr w:type="spellStart"/>
      <w:r w:rsidRPr="00C74636">
        <w:rPr>
          <w:rFonts w:ascii="Times New Roman" w:hAnsi="Times New Roman" w:cs="Times New Roman"/>
        </w:rPr>
        <w:t>WeDo</w:t>
      </w:r>
      <w:proofErr w:type="spellEnd"/>
      <w:r w:rsidRPr="00C74636">
        <w:rPr>
          <w:rFonts w:ascii="Times New Roman" w:hAnsi="Times New Roman" w:cs="Times New Roman"/>
          <w:lang w:val="ru-RU"/>
        </w:rPr>
        <w:t xml:space="preserve"> «Чадо-град»</w:t>
      </w:r>
    </w:p>
    <w:p w:rsidR="00285D1C" w:rsidRPr="00C74636" w:rsidRDefault="00285D1C" w:rsidP="00285D1C">
      <w:pPr>
        <w:rPr>
          <w:rFonts w:ascii="Times New Roman" w:hAnsi="Times New Roman" w:cs="Times New Roman"/>
          <w:color w:val="FF0000"/>
          <w:lang w:val="ru-RU"/>
        </w:rPr>
      </w:pPr>
      <w:r w:rsidRPr="00C74636">
        <w:rPr>
          <w:rFonts w:ascii="Times New Roman" w:hAnsi="Times New Roman" w:cs="Times New Roman"/>
          <w:color w:val="FF0000"/>
          <w:lang w:val="ru-RU"/>
        </w:rPr>
        <w:t>Москва, ЗАО, ГБОУ гимназия № 1584</w:t>
      </w:r>
    </w:p>
    <w:p w:rsidR="00604526" w:rsidRPr="00C74636" w:rsidRDefault="00285D1C">
      <w:pPr>
        <w:pStyle w:val="1"/>
        <w:rPr>
          <w:rFonts w:ascii="Times New Roman" w:hAnsi="Times New Roman" w:cs="Times New Roman"/>
          <w:lang w:val="ru-RU"/>
        </w:rPr>
      </w:pPr>
      <w:bookmarkStart w:id="0" w:name="_Toc354250400"/>
      <w:r w:rsidRPr="00C74636">
        <w:rPr>
          <w:rFonts w:ascii="Times New Roman" w:hAnsi="Times New Roman" w:cs="Times New Roman"/>
          <w:lang w:val="ru-RU"/>
        </w:rPr>
        <w:t>Цел</w:t>
      </w:r>
      <w:r w:rsidR="00C74636" w:rsidRPr="00C74636">
        <w:rPr>
          <w:rFonts w:ascii="Times New Roman" w:hAnsi="Times New Roman" w:cs="Times New Roman"/>
          <w:lang w:val="ru-RU"/>
        </w:rPr>
        <w:t>ь</w:t>
      </w:r>
      <w:r w:rsidRPr="00C74636">
        <w:rPr>
          <w:rFonts w:ascii="Times New Roman" w:hAnsi="Times New Roman" w:cs="Times New Roman"/>
          <w:lang w:val="ru-RU"/>
        </w:rPr>
        <w:t xml:space="preserve"> проекта</w:t>
      </w:r>
      <w:bookmarkEnd w:id="0"/>
    </w:p>
    <w:p w:rsidR="00604526" w:rsidRDefault="00616344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634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2AD4011" wp14:editId="4B7F7B15">
            <wp:simplePos x="0" y="0"/>
            <wp:positionH relativeFrom="column">
              <wp:posOffset>1420992</wp:posOffset>
            </wp:positionH>
            <wp:positionV relativeFrom="paragraph">
              <wp:posOffset>702250</wp:posOffset>
            </wp:positionV>
            <wp:extent cx="1906270" cy="1430020"/>
            <wp:effectExtent l="0" t="0" r="0" b="0"/>
            <wp:wrapTopAndBottom/>
            <wp:docPr id="7" name="Рисунок 7" descr="T:\Обработала\Чадо-гр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Обработала\Чадо-гра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36" w:rsidRPr="00C74636">
        <w:rPr>
          <w:rFonts w:ascii="Times New Roman" w:hAnsi="Times New Roman" w:cs="Times New Roman"/>
          <w:sz w:val="28"/>
          <w:szCs w:val="28"/>
          <w:lang w:val="ru-RU"/>
        </w:rPr>
        <w:t xml:space="preserve">- Создать действующую модель парка аттракционов на основе конструктора </w:t>
      </w:r>
      <w:r w:rsidR="00C74636" w:rsidRPr="00C74636">
        <w:rPr>
          <w:rFonts w:ascii="Times New Roman" w:hAnsi="Times New Roman" w:cs="Times New Roman"/>
          <w:sz w:val="28"/>
          <w:szCs w:val="28"/>
        </w:rPr>
        <w:t>LEGO</w:t>
      </w:r>
      <w:r w:rsidR="00C74636" w:rsidRPr="00C746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74636" w:rsidRPr="00C74636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="00C7463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4636" w:rsidRDefault="00C74636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dt>
      <w:sdtPr>
        <w:rPr>
          <w:lang w:val="ru-RU"/>
        </w:rPr>
        <w:id w:val="-14928368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sz w:val="20"/>
          <w:szCs w:val="20"/>
          <w:lang w:val="en-US"/>
        </w:rPr>
      </w:sdtEndPr>
      <w:sdtContent>
        <w:p w:rsidR="00C74636" w:rsidRDefault="00C74636">
          <w:pPr>
            <w:pStyle w:val="af1"/>
          </w:pPr>
          <w:r>
            <w:rPr>
              <w:lang w:val="ru-RU"/>
            </w:rPr>
            <w:t>Идея:</w:t>
          </w:r>
        </w:p>
        <w:p w:rsidR="00C74636" w:rsidRDefault="00C74636"/>
      </w:sdtContent>
    </w:sdt>
    <w:p w:rsidR="00C74636" w:rsidRDefault="00C74636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Любой ребёнок любит посещать парк аттракционов: с удовольствием катается на качелях-каруселях, проверяет себя на меткость, ловкость, выносливость. Кататься интересно, но взглянуть на аттракционы с «другой стороны», глазами инженера, ещё более интересно. </w:t>
      </w:r>
    </w:p>
    <w:p w:rsidR="00C74636" w:rsidRDefault="00C74636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Идея проекта пришла во время работы над базовыми моделями конструктора – вот качается кораблик… а что, если сделать качающиеся качели? </w:t>
      </w:r>
      <w:r w:rsidR="00376D36">
        <w:rPr>
          <w:rFonts w:ascii="Times New Roman" w:hAnsi="Times New Roman" w:cs="Times New Roman"/>
          <w:sz w:val="28"/>
          <w:szCs w:val="28"/>
          <w:lang w:val="ru-RU"/>
        </w:rPr>
        <w:t>Идея за идеей, модель за моделью – и вот уже готов целый парк с аттракционов!</w:t>
      </w:r>
    </w:p>
    <w:p w:rsidR="00376D36" w:rsidRPr="00C74636" w:rsidRDefault="00376D36" w:rsidP="00376D36">
      <w:pPr>
        <w:pStyle w:val="1"/>
        <w:rPr>
          <w:lang w:val="ru-RU"/>
        </w:rPr>
      </w:pPr>
      <w:r>
        <w:rPr>
          <w:lang w:val="ru-RU"/>
        </w:rPr>
        <w:t>Исследование:</w:t>
      </w:r>
    </w:p>
    <w:p w:rsidR="00C74636" w:rsidRDefault="00376D36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 проанализировали назначение всех аттракционов, которые обычно встречаются в подобных парках и сделали вывод, что их можно разделить на 4 основных вида:</w:t>
      </w:r>
    </w:p>
    <w:p w:rsidR="00376D36" w:rsidRDefault="00376D36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 вид - аттракционы, в которых можно проверить себя на меткость, выносливость и т.д.;</w:t>
      </w:r>
    </w:p>
    <w:p w:rsidR="00376D36" w:rsidRDefault="00376D36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вид - аттракционы-качели (для катания) разного уровня экстр</w:t>
      </w:r>
      <w:r w:rsidR="00A55EF4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мальности – от цепных каруселей до американских горок;</w:t>
      </w:r>
    </w:p>
    <w:p w:rsidR="00376D36" w:rsidRDefault="00376D36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3 вид - детские «каталки» - раскачивающиеся модели транспорта и животных;</w:t>
      </w:r>
    </w:p>
    <w:p w:rsidR="00376D36" w:rsidRDefault="00376D36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 вид - игровые автоматы.</w:t>
      </w:r>
    </w:p>
    <w:p w:rsidR="00376D36" w:rsidRDefault="00376D36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нашем парке мы сделали первые три вида аттракционов.</w:t>
      </w:r>
    </w:p>
    <w:p w:rsidR="00376D36" w:rsidRDefault="00376D36" w:rsidP="00C7463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76D36" w:rsidRPr="00376D36" w:rsidRDefault="00376D36" w:rsidP="00376D36">
      <w:pPr>
        <w:pStyle w:val="1"/>
        <w:rPr>
          <w:rFonts w:ascii="Times New Roman" w:hAnsi="Times New Roman" w:cs="Times New Roman"/>
          <w:lang w:val="ru-RU"/>
        </w:rPr>
      </w:pPr>
      <w:r w:rsidRPr="00376D36">
        <w:rPr>
          <w:rFonts w:ascii="Times New Roman" w:hAnsi="Times New Roman" w:cs="Times New Roman"/>
          <w:lang w:val="ru-RU"/>
        </w:rPr>
        <w:t>Описание моделей</w:t>
      </w:r>
    </w:p>
    <w:p w:rsidR="00C74636" w:rsidRPr="00376D36" w:rsidRDefault="00376D3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76D36">
        <w:rPr>
          <w:rFonts w:ascii="Times New Roman" w:hAnsi="Times New Roman" w:cs="Times New Roman"/>
          <w:b/>
          <w:color w:val="EA7666" w:themeColor="accent5" w:themeTint="99"/>
          <w:sz w:val="28"/>
          <w:szCs w:val="28"/>
          <w:lang w:val="ru-RU"/>
        </w:rPr>
        <w:t>«Чудо – дверь»</w:t>
      </w:r>
      <w:r w:rsidRPr="00376D36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волшебная дверь, ведущая в мир радости - </w:t>
      </w:r>
      <w:r w:rsidRPr="00376D36">
        <w:rPr>
          <w:rFonts w:ascii="Times New Roman" w:hAnsi="Times New Roman" w:cs="Times New Roman"/>
          <w:sz w:val="28"/>
          <w:szCs w:val="28"/>
          <w:lang w:val="ru-RU"/>
        </w:rPr>
        <w:t>не относится к аттракционам, но сам принцип действия автоматической двери стал нам интересен – как открываются двери по билету.</w:t>
      </w:r>
    </w:p>
    <w:p w:rsidR="00C74636" w:rsidRDefault="00DA4C8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A4C8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87639C8" wp14:editId="1A93AF82">
            <wp:simplePos x="0" y="0"/>
            <wp:positionH relativeFrom="margin">
              <wp:posOffset>1572535</wp:posOffset>
            </wp:positionH>
            <wp:positionV relativeFrom="paragraph">
              <wp:posOffset>77899</wp:posOffset>
            </wp:positionV>
            <wp:extent cx="2011103" cy="1508469"/>
            <wp:effectExtent l="0" t="0" r="0" b="0"/>
            <wp:wrapNone/>
            <wp:docPr id="1" name="Рисунок 1" descr="T:\Обработала\вор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Обработала\ворот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33" cy="15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C82" w:rsidRDefault="00DA4C8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4C82" w:rsidRDefault="00DA4C8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4C82" w:rsidRDefault="00DA4C8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4C82" w:rsidRDefault="00DA4C8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4C82" w:rsidRDefault="00DA4C8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4C82" w:rsidRDefault="00DA4C82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модели использован мотор (он приводит в движение механизм) и датчик расстояний – для «считывания» билета: билет опускается в отсек и дверь отрывается.</w:t>
      </w:r>
    </w:p>
    <w:p w:rsidR="00DA4C82" w:rsidRDefault="00DA4C82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Сам механизм двери устроен так: внизу двери идет зубчатая рейка, к мотору на оси прикреплён малое зубчатое колесо, которое и перемещает дверь.</w:t>
      </w:r>
    </w:p>
    <w:p w:rsidR="008E3606" w:rsidRDefault="008E3606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того как дверь откроется, на информационном табло появляется надпись «Иди».</w:t>
      </w:r>
    </w:p>
    <w:p w:rsidR="00992BDC" w:rsidRDefault="00992BDC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2BDC">
        <w:rPr>
          <w:b/>
          <w:noProof/>
          <w:color w:val="3E7718" w:themeColor="accent2" w:themeShade="BF"/>
          <w:lang w:eastAsia="ru-RU"/>
        </w:rPr>
        <w:drawing>
          <wp:anchor distT="0" distB="0" distL="114300" distR="114300" simplePos="0" relativeHeight="251665408" behindDoc="0" locked="0" layoutInCell="1" allowOverlap="1" wp14:anchorId="0FB2EFD8" wp14:editId="5EA7E9D0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5939155" cy="581025"/>
            <wp:effectExtent l="0" t="0" r="4445" b="9525"/>
            <wp:wrapTopAndBottom/>
            <wp:docPr id="8" name="Рисунок 8" descr="S:\чг1\Снимок экрана 2013-04-05 в 12.5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чг1\Снимок экрана 2013-04-05 в 12.59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9" b="67180"/>
                    <a:stretch/>
                  </pic:blipFill>
                  <pic:spPr bwMode="auto">
                    <a:xfrm>
                      <a:off x="0" y="0"/>
                      <a:ext cx="593915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BDC">
        <w:rPr>
          <w:rFonts w:ascii="Times New Roman" w:hAnsi="Times New Roman" w:cs="Times New Roman"/>
          <w:b/>
          <w:color w:val="3E7718" w:themeColor="accent2" w:themeShade="BF"/>
          <w:sz w:val="28"/>
          <w:szCs w:val="28"/>
          <w:lang w:val="ru-RU"/>
        </w:rPr>
        <w:t>ПРОГРАММА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92BDC" w:rsidRDefault="00992BDC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4C82" w:rsidRDefault="00DA4C82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A4C8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3062862" wp14:editId="5E4819D5">
            <wp:simplePos x="0" y="0"/>
            <wp:positionH relativeFrom="margin">
              <wp:align>center</wp:align>
            </wp:positionH>
            <wp:positionV relativeFrom="paragraph">
              <wp:posOffset>405983</wp:posOffset>
            </wp:positionV>
            <wp:extent cx="2218690" cy="1748155"/>
            <wp:effectExtent l="0" t="0" r="0" b="4445"/>
            <wp:wrapTopAndBottom/>
            <wp:docPr id="2" name="Рисунок 2" descr="T:\Обработала\РОД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Обработала\РОДЕ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4" t="12413" r="25324" b="16635"/>
                    <a:stretch/>
                  </pic:blipFill>
                  <pic:spPr bwMode="auto">
                    <a:xfrm>
                      <a:off x="0" y="0"/>
                      <a:ext cx="221869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EA7666" w:themeColor="accent5" w:themeTint="99"/>
          <w:sz w:val="28"/>
          <w:szCs w:val="28"/>
          <w:lang w:val="ru-RU"/>
        </w:rPr>
        <w:t xml:space="preserve">«Родео на птице» - </w:t>
      </w:r>
      <w:r w:rsidRPr="00DA4C82">
        <w:rPr>
          <w:rFonts w:ascii="Times New Roman" w:hAnsi="Times New Roman" w:cs="Times New Roman"/>
          <w:sz w:val="28"/>
          <w:szCs w:val="28"/>
          <w:lang w:val="ru-RU"/>
        </w:rPr>
        <w:t xml:space="preserve">модель со звуком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имитирует полёт птицы. </w:t>
      </w:r>
    </w:p>
    <w:p w:rsidR="00DA4C82" w:rsidRDefault="00DA4C82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модели использован мотор (он приводит в движение механизм) и датчик </w:t>
      </w:r>
      <w:r w:rsidR="00D07B9B">
        <w:rPr>
          <w:rFonts w:ascii="Times New Roman" w:hAnsi="Times New Roman" w:cs="Times New Roman"/>
          <w:sz w:val="28"/>
          <w:szCs w:val="28"/>
          <w:lang w:val="ru-RU"/>
        </w:rPr>
        <w:t>наклона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7B9B">
        <w:rPr>
          <w:rFonts w:ascii="Times New Roman" w:hAnsi="Times New Roman" w:cs="Times New Roman"/>
          <w:sz w:val="28"/>
          <w:szCs w:val="28"/>
          <w:lang w:val="ru-RU"/>
        </w:rPr>
        <w:t>(используется как пуль управления: включает и выключает работу мотора).</w:t>
      </w:r>
    </w:p>
    <w:p w:rsidR="00D07B9B" w:rsidRDefault="00D07B9B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Чтобы сделать имитацию взмахов крыльями, к ним снизу прикрепили кулачки, чтобы птица наклонялась вперед и назад над птицей установлен мотор с прикрепленными к нему двумя кулачками. Вращаясь, они наклоняют птицу. Можно создать разные способы движения, для этого необходимо кулачки располагать по-разному.</w:t>
      </w:r>
    </w:p>
    <w:p w:rsidR="008E3606" w:rsidRPr="00992BDC" w:rsidRDefault="00992BDC" w:rsidP="00DA4C82">
      <w:pPr>
        <w:jc w:val="both"/>
        <w:rPr>
          <w:rFonts w:ascii="Times New Roman" w:hAnsi="Times New Roman" w:cs="Times New Roman"/>
          <w:b/>
          <w:color w:val="3E7718" w:themeColor="accent2" w:themeShade="BF"/>
          <w:sz w:val="28"/>
          <w:szCs w:val="28"/>
          <w:lang w:val="ru-RU"/>
        </w:rPr>
      </w:pPr>
      <w:r w:rsidRPr="00992BDC">
        <w:rPr>
          <w:rFonts w:ascii="Times New Roman" w:hAnsi="Times New Roman" w:cs="Times New Roman"/>
          <w:b/>
          <w:color w:val="3E7718" w:themeColor="accent2" w:themeShade="BF"/>
          <w:sz w:val="28"/>
          <w:szCs w:val="28"/>
          <w:lang w:val="ru-RU"/>
        </w:rPr>
        <w:t>ПРОГРАММА:</w:t>
      </w:r>
    </w:p>
    <w:p w:rsidR="00992BDC" w:rsidRDefault="00992BDC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650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23EAC19" wp14:editId="495D23C2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9155" cy="552450"/>
            <wp:effectExtent l="0" t="0" r="4445" b="0"/>
            <wp:wrapTopAndBottom/>
            <wp:docPr id="3" name="Рисунок 3" descr="S:\чг1\Снимок экрана 2013-04-19 в 14.4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чг1\Снимок экрана 2013-04-19 в 14.42.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3" b="65385"/>
                    <a:stretch/>
                  </pic:blipFill>
                  <pic:spPr bwMode="auto">
                    <a:xfrm>
                      <a:off x="0" y="0"/>
                      <a:ext cx="59391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BDC" w:rsidRDefault="00992BDC" w:rsidP="00DA4C82">
      <w:pPr>
        <w:jc w:val="both"/>
        <w:rPr>
          <w:rFonts w:ascii="Times New Roman" w:hAnsi="Times New Roman" w:cs="Times New Roman"/>
          <w:b/>
          <w:color w:val="EA7666" w:themeColor="accent5" w:themeTint="99"/>
          <w:sz w:val="28"/>
          <w:szCs w:val="28"/>
          <w:lang w:val="ru-RU"/>
        </w:rPr>
      </w:pPr>
    </w:p>
    <w:p w:rsidR="008E3606" w:rsidRDefault="008E3606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6BCD">
        <w:rPr>
          <w:rFonts w:ascii="Times New Roman" w:hAnsi="Times New Roman" w:cs="Times New Roman"/>
          <w:b/>
          <w:color w:val="EA7666" w:themeColor="accent5" w:themeTint="99"/>
          <w:sz w:val="28"/>
          <w:szCs w:val="28"/>
          <w:lang w:val="ru-RU"/>
        </w:rPr>
        <w:t>«</w:t>
      </w:r>
      <w:proofErr w:type="spellStart"/>
      <w:r w:rsidRPr="00936BCD">
        <w:rPr>
          <w:rFonts w:ascii="Times New Roman" w:hAnsi="Times New Roman" w:cs="Times New Roman"/>
          <w:b/>
          <w:color w:val="EA7666" w:themeColor="accent5" w:themeTint="99"/>
          <w:sz w:val="28"/>
          <w:szCs w:val="28"/>
          <w:lang w:val="ru-RU"/>
        </w:rPr>
        <w:t>Джампер</w:t>
      </w:r>
      <w:proofErr w:type="spellEnd"/>
      <w:r w:rsidRPr="00936BCD">
        <w:rPr>
          <w:rFonts w:ascii="Times New Roman" w:hAnsi="Times New Roman" w:cs="Times New Roman"/>
          <w:b/>
          <w:color w:val="EA7666" w:themeColor="accent5" w:themeTint="99"/>
          <w:sz w:val="28"/>
          <w:szCs w:val="28"/>
          <w:lang w:val="ru-RU"/>
        </w:rPr>
        <w:t>»</w:t>
      </w:r>
      <w:r w:rsidRPr="00936BCD">
        <w:rPr>
          <w:rFonts w:ascii="Times New Roman" w:hAnsi="Times New Roman" w:cs="Times New Roman"/>
          <w:color w:val="EA7666" w:themeColor="accent5" w:themeTint="99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 модель аттракциона, в котором по вертикальной стене движется блок с креслами. Он движется вверх-вниз с разной скоростью.</w:t>
      </w:r>
    </w:p>
    <w:p w:rsidR="008E3606" w:rsidRDefault="00992BDC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6BC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A38EE9C" wp14:editId="5526B2D5">
            <wp:simplePos x="0" y="0"/>
            <wp:positionH relativeFrom="column">
              <wp:posOffset>2036445</wp:posOffset>
            </wp:positionH>
            <wp:positionV relativeFrom="paragraph">
              <wp:posOffset>269240</wp:posOffset>
            </wp:positionV>
            <wp:extent cx="1419225" cy="1811020"/>
            <wp:effectExtent l="0" t="0" r="9525" b="0"/>
            <wp:wrapTopAndBottom/>
            <wp:docPr id="4" name="Рисунок 4" descr="T:\заготовки\джамп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заготовки\джампер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6" r="26696"/>
                    <a:stretch/>
                  </pic:blipFill>
                  <pic:spPr bwMode="auto">
                    <a:xfrm>
                      <a:off x="0" y="0"/>
                      <a:ext cx="141922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606" w:rsidRDefault="008E3606" w:rsidP="008E36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модели использован мотор (он приводит в движение механизм) и датчик наклона (используется как пуль управления: включает и выключает работу мотора).</w:t>
      </w:r>
    </w:p>
    <w:p w:rsidR="008E3606" w:rsidRDefault="008E3606" w:rsidP="008E360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модели 2 части – непосредственно вертикальный блок аттракциона и механизм запуска.</w:t>
      </w:r>
    </w:p>
    <w:p w:rsidR="008E3606" w:rsidRDefault="008E3606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того чтобы движение вверх-вниз стало возможным, мы установили балки вертикально, а к подвижному блоку с креслами прикрепили зубчатую рейку. Механизм запуска – это вертикальный блок с редуктором, который приводится в движение мотором.</w:t>
      </w:r>
    </w:p>
    <w:p w:rsidR="00D07B9B" w:rsidRPr="00992BDC" w:rsidRDefault="00992BDC" w:rsidP="00DA4C82">
      <w:pPr>
        <w:jc w:val="both"/>
        <w:rPr>
          <w:rFonts w:ascii="Times New Roman" w:hAnsi="Times New Roman" w:cs="Times New Roman"/>
          <w:b/>
          <w:color w:val="3E7718" w:themeColor="accent2" w:themeShade="BF"/>
          <w:sz w:val="28"/>
          <w:szCs w:val="28"/>
          <w:u w:val="single"/>
          <w:lang w:val="ru-RU"/>
        </w:rPr>
      </w:pPr>
      <w:r w:rsidRPr="00992BDC">
        <w:rPr>
          <w:rFonts w:ascii="Times New Roman" w:hAnsi="Times New Roman" w:cs="Times New Roman"/>
          <w:b/>
          <w:color w:val="3E7718" w:themeColor="accent2" w:themeShade="BF"/>
          <w:sz w:val="28"/>
          <w:szCs w:val="28"/>
          <w:u w:val="single"/>
          <w:lang w:val="ru-RU"/>
        </w:rPr>
        <w:t>ПРОГРАММА:</w:t>
      </w:r>
    </w:p>
    <w:p w:rsidR="00992BDC" w:rsidRDefault="00992BDC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650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C90A098" wp14:editId="736DB54B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9155" cy="476250"/>
            <wp:effectExtent l="0" t="0" r="4445" b="0"/>
            <wp:wrapTopAndBottom/>
            <wp:docPr id="9" name="Рисунок 9" descr="S:\чг1\Снимок экрана 2013-04-05 в 12.5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чг1\Снимок экрана 2013-04-05 в 12.59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10" b="40770"/>
                    <a:stretch/>
                  </pic:blipFill>
                  <pic:spPr bwMode="auto">
                    <a:xfrm>
                      <a:off x="0" y="0"/>
                      <a:ext cx="593915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344" w:rsidRDefault="00992BDC" w:rsidP="00DA4C82">
      <w:pPr>
        <w:jc w:val="both"/>
        <w:rPr>
          <w:rFonts w:ascii="Times New Roman" w:hAnsi="Times New Roman" w:cs="Times New Roman"/>
          <w:b/>
          <w:color w:val="EA7666" w:themeColor="accent5" w:themeTint="99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EA7666" w:themeColor="accent5" w:themeTint="99"/>
          <w:sz w:val="28"/>
          <w:szCs w:val="28"/>
          <w:lang w:val="ru-RU"/>
        </w:rPr>
        <w:t>2 вариант</w:t>
      </w:r>
    </w:p>
    <w:p w:rsidR="00992BDC" w:rsidRDefault="00992BDC" w:rsidP="00DA4C82">
      <w:pPr>
        <w:jc w:val="both"/>
        <w:rPr>
          <w:rFonts w:ascii="Times New Roman" w:hAnsi="Times New Roman" w:cs="Times New Roman"/>
          <w:b/>
          <w:color w:val="EA7666" w:themeColor="accent5" w:themeTint="99"/>
          <w:sz w:val="28"/>
          <w:szCs w:val="28"/>
          <w:lang w:val="ru-RU"/>
        </w:rPr>
      </w:pPr>
      <w:r w:rsidRPr="0094650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49E49E6" wp14:editId="7785FBC8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5939155" cy="590550"/>
            <wp:effectExtent l="0" t="0" r="4445" b="0"/>
            <wp:wrapTopAndBottom/>
            <wp:docPr id="10" name="Рисунок 10" descr="S:\чг1\Снимок экрана 2013-04-19 в 14.4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чг1\Снимок экрана 2013-04-19 в 14.42.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8" b="48974"/>
                    <a:stretch/>
                  </pic:blipFill>
                  <pic:spPr bwMode="auto">
                    <a:xfrm>
                      <a:off x="0" y="0"/>
                      <a:ext cx="59391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B9B" w:rsidRDefault="000D070E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7ECA">
        <w:rPr>
          <w:rFonts w:ascii="Times New Roman" w:hAnsi="Times New Roman" w:cs="Times New Roman"/>
          <w:b/>
          <w:color w:val="EA7666" w:themeColor="accent5" w:themeTint="99"/>
          <w:sz w:val="28"/>
          <w:szCs w:val="28"/>
          <w:lang w:val="ru-RU"/>
        </w:rPr>
        <w:t>«Тир»</w:t>
      </w:r>
      <w:r w:rsidRPr="00FD7ECA">
        <w:rPr>
          <w:rFonts w:ascii="Times New Roman" w:hAnsi="Times New Roman" w:cs="Times New Roman"/>
          <w:color w:val="EA7666" w:themeColor="accent5" w:themeTint="99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- аттракцион, в котором меткий бросок позволит игроку заработать приз.</w:t>
      </w:r>
    </w:p>
    <w:p w:rsidR="00A24D1E" w:rsidRDefault="00A24D1E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4D1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2B9C2FE7" wp14:editId="21E68331">
            <wp:simplePos x="0" y="0"/>
            <wp:positionH relativeFrom="column">
              <wp:posOffset>1991360</wp:posOffset>
            </wp:positionH>
            <wp:positionV relativeFrom="paragraph">
              <wp:posOffset>0</wp:posOffset>
            </wp:positionV>
            <wp:extent cx="880110" cy="1059815"/>
            <wp:effectExtent l="0" t="0" r="0" b="6985"/>
            <wp:wrapTopAndBottom/>
            <wp:docPr id="5" name="Рисунок 5" descr="T:\заготовки\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заготовки\ти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6" r="10817" b="10632"/>
                    <a:stretch/>
                  </pic:blipFill>
                  <pic:spPr bwMode="auto">
                    <a:xfrm>
                      <a:off x="0" y="0"/>
                      <a:ext cx="88011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70E" w:rsidRDefault="00561F1D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модели использован мотор (он приводит в движение механизм) и датчик расстояний </w:t>
      </w:r>
      <w:r>
        <w:rPr>
          <w:rFonts w:ascii="Times New Roman" w:hAnsi="Times New Roman" w:cs="Times New Roman"/>
          <w:sz w:val="28"/>
          <w:szCs w:val="28"/>
          <w:lang w:val="ru-RU"/>
        </w:rPr>
        <w:t>(является «яблочком» - целью в тире)</w:t>
      </w:r>
    </w:p>
    <w:p w:rsidR="00561F1D" w:rsidRDefault="00561F1D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61F1D" w:rsidRDefault="00561F1D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Когда игрок мячом попадает в цель, срабатывает мотор, который немного разматывает нитку катушки, и подарок немного опускается. Необходимо попасть несколько раз в цель, чтобы приз опустил</w:t>
      </w:r>
      <w:r w:rsidR="00074277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я полностью</w:t>
      </w:r>
      <w:r w:rsidR="004052B8">
        <w:rPr>
          <w:rFonts w:ascii="Times New Roman" w:hAnsi="Times New Roman" w:cs="Times New Roman"/>
          <w:sz w:val="28"/>
          <w:szCs w:val="28"/>
          <w:lang w:val="ru-RU"/>
        </w:rPr>
        <w:t xml:space="preserve">. Игра </w:t>
      </w:r>
      <w:r w:rsidR="004052B8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сопровождается звуковыми эффектами и надписями на информационном табло.</w:t>
      </w:r>
    </w:p>
    <w:p w:rsidR="00992BDC" w:rsidRPr="00992BDC" w:rsidRDefault="00992BDC" w:rsidP="00DA4C82">
      <w:pPr>
        <w:jc w:val="both"/>
        <w:rPr>
          <w:rFonts w:ascii="Times New Roman" w:hAnsi="Times New Roman" w:cs="Times New Roman"/>
          <w:b/>
          <w:color w:val="3E7718" w:themeColor="accent2" w:themeShade="BF"/>
          <w:sz w:val="28"/>
          <w:szCs w:val="28"/>
          <w:u w:val="single"/>
          <w:lang w:val="ru-RU"/>
        </w:rPr>
      </w:pPr>
      <w:r w:rsidRPr="00992BDC">
        <w:rPr>
          <w:rFonts w:ascii="Times New Roman" w:hAnsi="Times New Roman" w:cs="Times New Roman"/>
          <w:b/>
          <w:color w:val="3E7718" w:themeColor="accent2" w:themeShade="BF"/>
          <w:sz w:val="28"/>
          <w:szCs w:val="28"/>
          <w:u w:val="single"/>
          <w:lang w:val="ru-RU"/>
        </w:rPr>
        <w:t>ПРОГРАММА:</w:t>
      </w:r>
    </w:p>
    <w:p w:rsidR="00992BDC" w:rsidRDefault="00992BDC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6502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47563C0" wp14:editId="46807386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5939155" cy="581025"/>
            <wp:effectExtent l="0" t="0" r="4445" b="9525"/>
            <wp:wrapTopAndBottom/>
            <wp:docPr id="11" name="Рисунок 11" descr="S:\чг1\Снимок экрана 2013-04-05 в 12.5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чг1\Снимок экрана 2013-04-05 в 12.59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74" b="25385"/>
                    <a:stretch/>
                  </pic:blipFill>
                  <pic:spPr bwMode="auto">
                    <a:xfrm>
                      <a:off x="0" y="0"/>
                      <a:ext cx="593915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2B8" w:rsidRDefault="004052B8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52B8" w:rsidRPr="00A55EF4" w:rsidRDefault="00F50CD3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0C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7F88C6F" wp14:editId="05304F53">
            <wp:simplePos x="0" y="0"/>
            <wp:positionH relativeFrom="column">
              <wp:posOffset>1711960</wp:posOffset>
            </wp:positionH>
            <wp:positionV relativeFrom="paragraph">
              <wp:posOffset>583565</wp:posOffset>
            </wp:positionV>
            <wp:extent cx="861695" cy="1653540"/>
            <wp:effectExtent l="0" t="0" r="0" b="3810"/>
            <wp:wrapTopAndBottom/>
            <wp:docPr id="6" name="Рисунок 6" descr="T:\заготовки\Экстр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заготовки\Экстри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3" t="7316" r="32282" b="4243"/>
                    <a:stretch/>
                  </pic:blipFill>
                  <pic:spPr bwMode="auto">
                    <a:xfrm>
                      <a:off x="0" y="0"/>
                      <a:ext cx="86169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B8" w:rsidRPr="00FD7ECA">
        <w:rPr>
          <w:rFonts w:ascii="Times New Roman" w:hAnsi="Times New Roman" w:cs="Times New Roman"/>
          <w:b/>
          <w:color w:val="EA7666" w:themeColor="accent5" w:themeTint="99"/>
          <w:sz w:val="28"/>
          <w:szCs w:val="28"/>
          <w:lang w:val="ru-RU"/>
        </w:rPr>
        <w:t>«Свободное падение»</w:t>
      </w:r>
      <w:r w:rsidR="004052B8">
        <w:rPr>
          <w:rFonts w:ascii="Times New Roman" w:hAnsi="Times New Roman" w:cs="Times New Roman"/>
          <w:sz w:val="28"/>
          <w:szCs w:val="28"/>
          <w:lang w:val="ru-RU"/>
        </w:rPr>
        <w:t xml:space="preserve"> - самый </w:t>
      </w:r>
      <w:r w:rsidR="00A55EF4">
        <w:rPr>
          <w:rFonts w:ascii="Times New Roman" w:hAnsi="Times New Roman" w:cs="Times New Roman"/>
          <w:sz w:val="28"/>
          <w:szCs w:val="28"/>
          <w:lang w:val="ru-RU"/>
        </w:rPr>
        <w:t>экстремальный аттракцион нашего парка, позволяющий насладиться ощущениями свободного полёта.</w:t>
      </w:r>
      <w:bookmarkStart w:id="1" w:name="_GoBack"/>
      <w:bookmarkEnd w:id="1"/>
    </w:p>
    <w:p w:rsidR="00DA4C82" w:rsidRDefault="00DA4C82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55EF4" w:rsidRDefault="00A55EF4" w:rsidP="00A55EF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модели использован мотор (он приводит в движение механизм) и датчик наклона (используется как пуль управления: включает работу мотора).</w:t>
      </w:r>
    </w:p>
    <w:p w:rsidR="00A55EF4" w:rsidRDefault="00B33789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Человек в кабинке перемещается на самый верх аттракциона. Зависнув в самой высокой точке, мотор отпускает катушку и кабинка стремительно падает вниз, но останавливается, не долетев до земли. Аттракцион сопровождается звуковыми эффектами.</w:t>
      </w:r>
    </w:p>
    <w:p w:rsidR="00992BDC" w:rsidRDefault="00E75747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650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74024B5" wp14:editId="12CD00C9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39155" cy="552450"/>
            <wp:effectExtent l="0" t="0" r="4445" b="0"/>
            <wp:wrapTopAndBottom/>
            <wp:docPr id="12" name="Рисунок 12" descr="S:\чг1\Снимок экрана 2013-04-19 в 14.42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чг1\Снимок экрана 2013-04-19 в 14.42.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" b="80257"/>
                    <a:stretch/>
                  </pic:blipFill>
                  <pic:spPr bwMode="auto">
                    <a:xfrm>
                      <a:off x="0" y="0"/>
                      <a:ext cx="59391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CD3" w:rsidRDefault="00F50CD3" w:rsidP="00F50CD3">
      <w:pPr>
        <w:pStyle w:val="1"/>
        <w:rPr>
          <w:lang w:val="ru-RU"/>
        </w:rPr>
      </w:pPr>
      <w:r>
        <w:rPr>
          <w:lang w:val="ru-RU"/>
        </w:rPr>
        <w:t>Технические характеристики проекта:</w:t>
      </w:r>
    </w:p>
    <w:p w:rsidR="00F50CD3" w:rsidRDefault="00F50CD3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4C82" w:rsidRDefault="00F50CD3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Размер: 40 см х 40 см</w:t>
      </w:r>
    </w:p>
    <w:p w:rsidR="00F50CD3" w:rsidRDefault="00F50CD3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Моторы: 5 шт.</w:t>
      </w:r>
    </w:p>
    <w:p w:rsidR="00F50CD3" w:rsidRDefault="00F50CD3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Коммутаторы: 5 шт.</w:t>
      </w:r>
    </w:p>
    <w:p w:rsidR="00F50CD3" w:rsidRDefault="00F50CD3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Датчики расстояния: 2 шт.</w:t>
      </w:r>
    </w:p>
    <w:p w:rsidR="00F50CD3" w:rsidRDefault="00F50CD3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Датчики наклона: 3 шт.</w:t>
      </w:r>
    </w:p>
    <w:p w:rsidR="00F50CD3" w:rsidRDefault="00F50CD3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4C82" w:rsidRDefault="00DA4C82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4C82" w:rsidRDefault="00DA4C82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4C82" w:rsidRPr="00DA4C82" w:rsidRDefault="00DA4C82" w:rsidP="00DA4C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A4C82" w:rsidRPr="00DA4C8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TXinwei">
    <w:altName w:val="华文新魏"/>
    <w:panose1 w:val="00000000000000000000"/>
    <w:charset w:val="86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D1C"/>
    <w:rsid w:val="00074277"/>
    <w:rsid w:val="000D070E"/>
    <w:rsid w:val="00285D1C"/>
    <w:rsid w:val="00376D36"/>
    <w:rsid w:val="004052B8"/>
    <w:rsid w:val="00473114"/>
    <w:rsid w:val="00561F1D"/>
    <w:rsid w:val="00604526"/>
    <w:rsid w:val="00616344"/>
    <w:rsid w:val="008402FC"/>
    <w:rsid w:val="008E3606"/>
    <w:rsid w:val="00936BCD"/>
    <w:rsid w:val="00992BDC"/>
    <w:rsid w:val="00A24D1E"/>
    <w:rsid w:val="00A55EF4"/>
    <w:rsid w:val="00AB5FA6"/>
    <w:rsid w:val="00B33789"/>
    <w:rsid w:val="00C74636"/>
    <w:rsid w:val="00D07B9B"/>
    <w:rsid w:val="00DA4C82"/>
    <w:rsid w:val="00E75747"/>
    <w:rsid w:val="00F50CD3"/>
    <w:rsid w:val="00FD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2D32D7-FF6B-460D-85E2-75FB91D8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a7">
    <w:name w:val="Subtle Emphasis"/>
    <w:basedOn w:val="a0"/>
    <w:uiPriority w:val="19"/>
    <w:qFormat/>
    <w:rPr>
      <w:i/>
      <w:iCs/>
      <w:color w:val="595959" w:themeColor="text1" w:themeTint="A6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ad">
    <w:name w:val="Subtle Reference"/>
    <w:basedOn w:val="a0"/>
    <w:uiPriority w:val="31"/>
    <w:qFormat/>
    <w:rPr>
      <w:smallCaps/>
      <w:color w:val="404040" w:themeColor="text1" w:themeTint="BF"/>
    </w:rPr>
  </w:style>
  <w:style w:type="character" w:styleId="ae">
    <w:name w:val="Intense Reference"/>
    <w:basedOn w:val="a0"/>
    <w:uiPriority w:val="32"/>
    <w:qFormat/>
    <w:rPr>
      <w:b/>
      <w:bCs/>
      <w:smallCaps/>
      <w:u w:val="single"/>
    </w:rPr>
  </w:style>
  <w:style w:type="character" w:styleId="af">
    <w:name w:val="Book Title"/>
    <w:basedOn w:val="a0"/>
    <w:uiPriority w:val="33"/>
    <w:qFormat/>
    <w:rPr>
      <w:b/>
      <w:bCs/>
      <w:smallCaps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af1">
    <w:name w:val="TOC Heading"/>
    <w:basedOn w:val="1"/>
    <w:next w:val="a"/>
    <w:uiPriority w:val="39"/>
    <w:unhideWhenUsed/>
    <w:qFormat/>
    <w:pPr>
      <w:outlineLvl w:val="9"/>
    </w:pPr>
  </w:style>
  <w:style w:type="paragraph" w:styleId="af2">
    <w:name w:val="No Spacing"/>
    <w:uiPriority w:val="1"/>
    <w:qFormat/>
    <w:pPr>
      <w:spacing w:after="0" w:line="240" w:lineRule="auto"/>
    </w:p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74636"/>
    <w:pPr>
      <w:spacing w:after="100"/>
    </w:pPr>
  </w:style>
  <w:style w:type="character" w:styleId="af4">
    <w:name w:val="Hyperlink"/>
    <w:basedOn w:val="a0"/>
    <w:uiPriority w:val="99"/>
    <w:unhideWhenUsed/>
    <w:rsid w:val="00C74636"/>
    <w:rPr>
      <w:color w:val="99CA3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72;&#1090;&#1072;&#1083;&#1080;&#1103;\AppData\Roaming\Microsoft\Templates\&#1041;&#1083;&#1072;&#1085;&#1082;%20&#1089;%20&#1086;&#1092;&#1086;&#1088;&#1084;&#1083;&#1077;&#1085;&#1080;&#1077;&#1084;%20&#1040;&#1089;&#1087;&#1077;&#1082;&#1090;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2CB9B9-9AC4-470F-93E5-74985E0A5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с оформлением Аспект.dotx</Template>
  <TotalTime>103</TotalTime>
  <Pages>6</Pages>
  <Words>605</Words>
  <Characters>3453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Salimoff</dc:creator>
  <cp:keywords/>
  <dc:description/>
  <cp:lastModifiedBy>Наталия Быстрова</cp:lastModifiedBy>
  <cp:revision>14</cp:revision>
  <dcterms:created xsi:type="dcterms:W3CDTF">2013-04-20T14:56:00Z</dcterms:created>
  <dcterms:modified xsi:type="dcterms:W3CDTF">2013-04-20T17:01:00Z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