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7F0A" w14:textId="77777777" w:rsidR="00057A63" w:rsidRDefault="00057A63" w:rsidP="0062564F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drawing>
          <wp:inline distT="0" distB="0" distL="0" distR="0" wp14:anchorId="7AEEF95E" wp14:editId="3CE1850F">
            <wp:extent cx="5930900" cy="1149350"/>
            <wp:effectExtent l="0" t="0" r="12700" b="0"/>
            <wp:docPr id="7" name="Изображение 7" descr="Macintosh HD:Users:Maxim:Desktop:ms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xim:Desktop:msr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8AA2" w14:textId="77777777" w:rsidR="003C7F36" w:rsidRDefault="003C7F36" w:rsidP="003C7F3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1A472F" w14:textId="77777777" w:rsidR="003C7F36" w:rsidRDefault="003C7F36" w:rsidP="003C7F36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СВОБОДНАЯ КАТЕГОРИЯ</w:t>
      </w:r>
    </w:p>
    <w:p w14:paraId="7629CA36" w14:textId="77777777" w:rsidR="001E564B" w:rsidRPr="001E564B" w:rsidRDefault="001E564B" w:rsidP="0062564F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свободной категории</w:t>
      </w:r>
    </w:p>
    <w:p w14:paraId="3C3F6849" w14:textId="77777777" w:rsidR="001E564B" w:rsidRPr="001E564B" w:rsidRDefault="001E564B" w:rsidP="001E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</w:t>
      </w:r>
    </w:p>
    <w:p w14:paraId="67909D4C" w14:textId="77777777" w:rsidR="001E564B" w:rsidRPr="001E564B" w:rsidRDefault="001E564B" w:rsidP="0062564F">
      <w:pPr>
        <w:numPr>
          <w:ilvl w:val="0"/>
          <w:numId w:val="9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 (в сумо попытка называется поединком, поединок состоит из минимум 3-х схваток).</w:t>
      </w:r>
    </w:p>
    <w:p w14:paraId="31EF5237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Раундом называется совокупность всех попыток всех команд.</w:t>
      </w:r>
      <w:bookmarkStart w:id="0" w:name="_GoBack"/>
      <w:bookmarkEnd w:id="0"/>
    </w:p>
    <w:p w14:paraId="4531C725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категория состоит из 2-х или 3-х раундов и времени сборки и отладки:</w:t>
      </w:r>
    </w:p>
    <w:p w14:paraId="21B1B501" w14:textId="77777777" w:rsidR="001E564B" w:rsidRPr="001E564B" w:rsidRDefault="001E564B" w:rsidP="006072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отладки перед первым раундом равняется 120 минутам,</w:t>
      </w:r>
    </w:p>
    <w:p w14:paraId="3979A3AE" w14:textId="77777777" w:rsidR="001E564B" w:rsidRPr="001E564B" w:rsidRDefault="001E564B" w:rsidP="006072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отладки перед вторым раундом равняется 60 минутам</w:t>
      </w:r>
    </w:p>
    <w:p w14:paraId="0A892C85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результат следующей по успешности попытки каждой команды.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14:paraId="4B7DA9C8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могут настраивать робота только во время отладки.</w:t>
      </w:r>
    </w:p>
    <w:p w14:paraId="2EE731BA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144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ободной категории разрешается не разбирать робота перед состязанием.</w:t>
      </w:r>
    </w:p>
    <w:p w14:paraId="766B7EC3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поместить робота в область «карантина» после окончания времени отладки. После подтверждения судьи, что роботы соответствуют всем требованиям, соревнования могут быть начаты.</w:t>
      </w:r>
    </w:p>
    <w:p w14:paraId="14EB0903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данном раунде.</w:t>
      </w:r>
    </w:p>
    <w:p w14:paraId="17C56978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времени отладки и после помещения робота в «карантин»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0B6BEEF9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раунда дается время на настройку. Участники смогут забрать роботов назад в область сборки, чтобы улучшить работу робота и провести испытания. После окончания времени отладки участники должны поместить робота назад, в область «карантина». После того, как судья повторно подтвердит, что робот отвечает всем требованиям, робот будет допущен к участию в следующем раунде.</w:t>
      </w:r>
    </w:p>
    <w:p w14:paraId="46BB79C8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попытке в зоне состязаний могут находиться только судьи и операторы робота, участвующего в данной попытке.</w:t>
      </w:r>
    </w:p>
    <w:p w14:paraId="213BD7C2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попытки робот должен быть выключен и расположен в зоне старта. Далее судья дает сигнал для включения робота и выбора программы (но не для запуска). В случае если запуск программы сразу приводит робота в движение, тогда для запуска программы надо ожидать сигнала судьи.</w:t>
      </w:r>
    </w:p>
    <w:p w14:paraId="0FD0E8C0" w14:textId="77777777" w:rsidR="001E564B" w:rsidRPr="001E564B" w:rsidRDefault="001E564B" w:rsidP="0060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запуск программы не приводит робота сразу в движение, команда может запустить программу до сигнала судьи на старт, но после этого влиять на поведение робота нельзя. Единственное исключение из этого правила: команда может выполнить только одно действие с роботом, если в качестве сигнала для старта робота используются датчики. Судья должен следить за процедурой запуска робота, и только после согласия судьи стартовый сигнал может быть подан.</w:t>
      </w:r>
    </w:p>
    <w:p w14:paraId="5C7DB4DC" w14:textId="77777777" w:rsidR="001E564B" w:rsidRPr="001E564B" w:rsidRDefault="001E564B" w:rsidP="0062564F">
      <w:pPr>
        <w:numPr>
          <w:ilvl w:val="0"/>
          <w:numId w:val="9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попытки, оператор может один раз перезапустить робота по своему усмотрению. Для этого, необходимо сообщить судье о перезапуске робота не позже 10 секунд после старта попытки.</w:t>
      </w:r>
    </w:p>
    <w:p w14:paraId="5D905514" w14:textId="77777777" w:rsidR="001E564B" w:rsidRPr="001E564B" w:rsidRDefault="001E564B" w:rsidP="0062564F">
      <w:pPr>
        <w:spacing w:before="120" w:after="120" w:line="240" w:lineRule="auto"/>
        <w:ind w:lef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команде</w:t>
      </w:r>
    </w:p>
    <w:p w14:paraId="051CD575" w14:textId="77777777" w:rsidR="001E564B" w:rsidRPr="001E564B" w:rsidRDefault="001E564B" w:rsidP="0062564F">
      <w:pPr>
        <w:numPr>
          <w:ilvl w:val="0"/>
          <w:numId w:val="10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одного робота не могут быть операторами другого робота.</w:t>
      </w:r>
    </w:p>
    <w:p w14:paraId="3E35A047" w14:textId="77777777" w:rsidR="001E564B" w:rsidRPr="001E564B" w:rsidRDefault="001E564B" w:rsidP="0060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категории не могут участвовать члены команды, участвующие в творческой и свободной категориях.</w:t>
      </w:r>
    </w:p>
    <w:p w14:paraId="2A52952B" w14:textId="77777777" w:rsidR="001E564B" w:rsidRPr="001E564B" w:rsidRDefault="001E564B" w:rsidP="0060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соревнований на каждого робота команда должна подготовить:</w:t>
      </w:r>
    </w:p>
    <w:p w14:paraId="3D315023" w14:textId="77777777" w:rsidR="001E564B" w:rsidRPr="001E564B" w:rsidRDefault="001E564B" w:rsidP="006072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Портативный компьютер (оргкомитет не будет выдавать компьютеры на соревнованиях, но каждая команда будет обеспечена электрической розеткой 220 В).</w:t>
      </w:r>
    </w:p>
    <w:p w14:paraId="27DC2D6D" w14:textId="77777777" w:rsidR="001E564B" w:rsidRPr="001E564B" w:rsidRDefault="001E564B" w:rsidP="006072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материалы, такие как: робот, диск с программами, запас необходимых деталей, запасные батарейки или аккумуляторы и т.д.</w:t>
      </w:r>
    </w:p>
    <w:p w14:paraId="44C778DA" w14:textId="77777777" w:rsidR="001E564B" w:rsidRPr="001E564B" w:rsidRDefault="001E564B" w:rsidP="0062564F">
      <w:pPr>
        <w:numPr>
          <w:ilvl w:val="0"/>
          <w:numId w:val="10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всего дня проведения состязаний запрещается использовать ИК-пульты к RCX и устройства, их заменяющие. Если будет обнаружено злонамеренное использование таких устройств, уличенная команда будет дисквалифицирована и выдворена с состязаний.</w:t>
      </w:r>
    </w:p>
    <w:p w14:paraId="33741D43" w14:textId="77777777" w:rsidR="001E564B" w:rsidRPr="001E564B" w:rsidRDefault="001E564B" w:rsidP="001E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роботу</w:t>
      </w:r>
    </w:p>
    <w:p w14:paraId="0893538F" w14:textId="77777777" w:rsidR="001E564B" w:rsidRPr="001E564B" w:rsidRDefault="001E564B" w:rsidP="0062564F">
      <w:pPr>
        <w:numPr>
          <w:ilvl w:val="0"/>
          <w:numId w:val="7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роботов не накладывается ограничений на использование каких-либо комплектующих, кроме запрещённых правилами конкретного состязания. В свободной категории могут использоваться роботы на любой элементной базе (не обязательно на базе LEGO конструкторов)</w:t>
      </w:r>
    </w:p>
    <w:p w14:paraId="16F93B9D" w14:textId="77777777" w:rsidR="001E564B" w:rsidRPr="001E564B" w:rsidRDefault="001E564B" w:rsidP="001E56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всего заезда размер робота не должен превышать 250х250х250 мм.</w:t>
      </w:r>
    </w:p>
    <w:p w14:paraId="7270C562" w14:textId="77777777" w:rsidR="001E564B" w:rsidRPr="001E564B" w:rsidRDefault="001E564B" w:rsidP="001E56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должен быть автономным.</w:t>
      </w:r>
    </w:p>
    <w:p w14:paraId="6B512826" w14:textId="77777777" w:rsidR="001E564B" w:rsidRPr="001E564B" w:rsidRDefault="001E564B" w:rsidP="0062564F">
      <w:pPr>
        <w:numPr>
          <w:ilvl w:val="0"/>
          <w:numId w:val="7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матчем роботы проверяются на габариты.</w:t>
      </w:r>
    </w:p>
    <w:p w14:paraId="237E3B35" w14:textId="77777777" w:rsidR="001E564B" w:rsidRPr="001E564B" w:rsidRDefault="001E564B" w:rsidP="001E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Судейство</w:t>
      </w:r>
    </w:p>
    <w:p w14:paraId="3CB22E68" w14:textId="77777777" w:rsidR="001E564B" w:rsidRPr="001E564B" w:rsidRDefault="001E564B" w:rsidP="0062564F">
      <w:pPr>
        <w:numPr>
          <w:ilvl w:val="0"/>
          <w:numId w:val="8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</w:t>
      </w:r>
      <w:r w:rsidR="00B440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вносить в правила состязаний любые изменения, если эти изменения не дают преимуществ одной из команд.</w:t>
      </w:r>
    </w:p>
    <w:p w14:paraId="1AAB1091" w14:textId="77777777" w:rsidR="001E564B" w:rsidRPr="001E564B" w:rsidRDefault="001E564B" w:rsidP="001E56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2FA75AC7" w14:textId="77777777" w:rsidR="001E564B" w:rsidRPr="001E564B" w:rsidRDefault="001E564B" w:rsidP="001E56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42523E70" w14:textId="77777777" w:rsidR="001E564B" w:rsidRPr="001E564B" w:rsidRDefault="001E564B" w:rsidP="001E56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может использовать дополнительные раунды для разъяснения спорных ситуаций.</w:t>
      </w:r>
    </w:p>
    <w:p w14:paraId="683226BA" w14:textId="77777777" w:rsidR="001E564B" w:rsidRPr="001E564B" w:rsidRDefault="001E564B" w:rsidP="001E56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14:paraId="670497D1" w14:textId="77777777" w:rsidR="001E564B" w:rsidRPr="001E564B" w:rsidRDefault="001E564B" w:rsidP="001E56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Переигровка раунда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36411C7F" w14:textId="77777777" w:rsidR="00976C85" w:rsidRPr="00983C04" w:rsidRDefault="001E564B" w:rsidP="00983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sectPr w:rsidR="00976C85" w:rsidRPr="00983C0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F28E" w14:textId="77777777" w:rsidR="00057A63" w:rsidRDefault="00057A63" w:rsidP="00057A63">
      <w:pPr>
        <w:spacing w:after="0" w:line="240" w:lineRule="auto"/>
      </w:pPr>
      <w:r>
        <w:separator/>
      </w:r>
    </w:p>
  </w:endnote>
  <w:endnote w:type="continuationSeparator" w:id="0">
    <w:p w14:paraId="63644445" w14:textId="77777777" w:rsidR="00057A63" w:rsidRDefault="00057A63" w:rsidP="000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EDB0" w14:textId="77777777" w:rsidR="00057A63" w:rsidRDefault="00057A63" w:rsidP="00057A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7F5014" w14:textId="77777777" w:rsidR="00057A63" w:rsidRDefault="00057A63" w:rsidP="00057A63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920E" w14:textId="77777777" w:rsidR="00057A63" w:rsidRDefault="00057A63" w:rsidP="00057A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F36">
      <w:rPr>
        <w:rStyle w:val="a7"/>
        <w:noProof/>
      </w:rPr>
      <w:t>2</w:t>
    </w:r>
    <w:r>
      <w:rPr>
        <w:rStyle w:val="a7"/>
      </w:rPr>
      <w:fldChar w:fldCharType="end"/>
    </w:r>
  </w:p>
  <w:p w14:paraId="699F0A2F" w14:textId="77777777" w:rsidR="00057A63" w:rsidRPr="00057A63" w:rsidRDefault="00057A63" w:rsidP="00057A63">
    <w:pPr>
      <w:widowControl w:val="0"/>
      <w:autoSpaceDE w:val="0"/>
      <w:autoSpaceDN w:val="0"/>
      <w:adjustRightInd w:val="0"/>
      <w:spacing w:after="0" w:line="240" w:lineRule="auto"/>
      <w:ind w:hanging="142"/>
      <w:rPr>
        <w:rFonts w:ascii="Tahoma" w:hAnsi="Tahoma" w:cs="Tahoma"/>
        <w:bCs/>
        <w:color w:val="181818"/>
        <w:szCs w:val="52"/>
        <w:lang w:val="en-US"/>
      </w:rPr>
    </w:pPr>
    <w:r>
      <w:rPr>
        <w:rFonts w:ascii="Tahoma" w:hAnsi="Tahoma" w:cs="Tahoma"/>
        <w:bCs/>
        <w:noProof/>
        <w:color w:val="181818"/>
        <w:szCs w:val="52"/>
        <w:lang w:val="en-US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BC81E" wp14:editId="34390F80">
              <wp:simplePos x="0" y="0"/>
              <wp:positionH relativeFrom="column">
                <wp:posOffset>-102235</wp:posOffset>
              </wp:positionH>
              <wp:positionV relativeFrom="paragraph">
                <wp:posOffset>-91440</wp:posOffset>
              </wp:positionV>
              <wp:extent cx="6223000" cy="0"/>
              <wp:effectExtent l="50800" t="25400" r="76200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-7.15pt" to="482pt,-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" strokecolor="black [3200]" strokeweight="2pt">
              <v:shadow on="t" opacity="24903f" mv:blur="40000f" origin=",.5" offset="0,20000emu"/>
            </v:line>
          </w:pict>
        </mc:Fallback>
      </mc:AlternateContent>
    </w:r>
    <w:r w:rsidRPr="00057A63">
      <w:rPr>
        <w:rFonts w:ascii="Tahoma" w:hAnsi="Tahoma" w:cs="Tahoma"/>
        <w:bCs/>
        <w:color w:val="181818"/>
        <w:szCs w:val="52"/>
        <w:lang w:val="en-US"/>
      </w:rPr>
      <w:t>МОСКОВСКАЯ КОМАНДНАЯ ОЛИМПИАДА ПО РОБОТОТЕХНИКЕ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584E" w14:textId="77777777" w:rsidR="00057A63" w:rsidRDefault="00057A63" w:rsidP="00057A63">
      <w:pPr>
        <w:spacing w:after="0" w:line="240" w:lineRule="auto"/>
      </w:pPr>
      <w:r>
        <w:separator/>
      </w:r>
    </w:p>
  </w:footnote>
  <w:footnote w:type="continuationSeparator" w:id="0">
    <w:p w14:paraId="27DD5D38" w14:textId="77777777" w:rsidR="00057A63" w:rsidRDefault="00057A63" w:rsidP="0005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55"/>
    <w:multiLevelType w:val="multilevel"/>
    <w:tmpl w:val="CC96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1F36"/>
    <w:multiLevelType w:val="multilevel"/>
    <w:tmpl w:val="44085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7990"/>
    <w:multiLevelType w:val="multilevel"/>
    <w:tmpl w:val="D536F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5922"/>
    <w:multiLevelType w:val="multilevel"/>
    <w:tmpl w:val="4B9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21C91"/>
    <w:multiLevelType w:val="multilevel"/>
    <w:tmpl w:val="6A3E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5A61D94"/>
    <w:multiLevelType w:val="multilevel"/>
    <w:tmpl w:val="C000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013CF"/>
    <w:multiLevelType w:val="multilevel"/>
    <w:tmpl w:val="591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4904"/>
    <w:multiLevelType w:val="multilevel"/>
    <w:tmpl w:val="6A3E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77A3A01"/>
    <w:multiLevelType w:val="multilevel"/>
    <w:tmpl w:val="E8D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E0BB2"/>
    <w:multiLevelType w:val="multilevel"/>
    <w:tmpl w:val="DF3E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B"/>
    <w:rsid w:val="0001445F"/>
    <w:rsid w:val="00057A63"/>
    <w:rsid w:val="001E564B"/>
    <w:rsid w:val="00325716"/>
    <w:rsid w:val="003C7F36"/>
    <w:rsid w:val="0060727E"/>
    <w:rsid w:val="0062564F"/>
    <w:rsid w:val="00976C85"/>
    <w:rsid w:val="00983C04"/>
    <w:rsid w:val="00B44063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FA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63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A63"/>
  </w:style>
  <w:style w:type="character" w:styleId="a7">
    <w:name w:val="page number"/>
    <w:basedOn w:val="a0"/>
    <w:uiPriority w:val="99"/>
    <w:semiHidden/>
    <w:unhideWhenUsed/>
    <w:rsid w:val="00057A63"/>
  </w:style>
  <w:style w:type="paragraph" w:styleId="a8">
    <w:name w:val="header"/>
    <w:basedOn w:val="a"/>
    <w:link w:val="a9"/>
    <w:uiPriority w:val="99"/>
    <w:unhideWhenUsed/>
    <w:rsid w:val="000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A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63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A63"/>
  </w:style>
  <w:style w:type="character" w:styleId="a7">
    <w:name w:val="page number"/>
    <w:basedOn w:val="a0"/>
    <w:uiPriority w:val="99"/>
    <w:semiHidden/>
    <w:unhideWhenUsed/>
    <w:rsid w:val="00057A63"/>
  </w:style>
  <w:style w:type="paragraph" w:styleId="a8">
    <w:name w:val="header"/>
    <w:basedOn w:val="a"/>
    <w:link w:val="a9"/>
    <w:uiPriority w:val="99"/>
    <w:unhideWhenUsed/>
    <w:rsid w:val="0005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0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0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2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F8B89-31D0-274A-A52F-8953596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749</Words>
  <Characters>4674</Characters>
  <Application>Microsoft Macintosh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Максим Васильев</cp:lastModifiedBy>
  <cp:revision>8</cp:revision>
  <dcterms:created xsi:type="dcterms:W3CDTF">2015-04-23T10:53:00Z</dcterms:created>
  <dcterms:modified xsi:type="dcterms:W3CDTF">2015-04-24T10:31:00Z</dcterms:modified>
</cp:coreProperties>
</file>