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B41" w:rsidRDefault="00A65990" w:rsidP="00D921E3">
      <w:pPr>
        <w:ind w:firstLine="708"/>
      </w:pPr>
      <w:r>
        <w:t>Наш проект под названием</w:t>
      </w:r>
      <w:r w:rsidR="001A79CD">
        <w:t xml:space="preserve"> </w:t>
      </w:r>
      <w:bookmarkStart w:id="0" w:name="_GoBack"/>
      <w:bookmarkEnd w:id="0"/>
      <w:r>
        <w:t xml:space="preserve"> </w:t>
      </w:r>
      <w:r w:rsidR="001A79CD" w:rsidRPr="001A79CD">
        <w:t>Лунный автоматический транспортно-производственный комплекс</w:t>
      </w:r>
      <w:r w:rsidR="001A79CD">
        <w:t xml:space="preserve"> </w:t>
      </w:r>
      <w:r>
        <w:t>имеет ряд следующих возможностей:</w:t>
      </w:r>
    </w:p>
    <w:p w:rsidR="00A65990" w:rsidRDefault="000471A5">
      <w:r>
        <w:t>-</w:t>
      </w:r>
      <w:r w:rsidR="00A65990">
        <w:t>Беспрерывное перемещение деталей</w:t>
      </w:r>
      <w:r w:rsidR="00D921E3">
        <w:t xml:space="preserve"> (Имитация производственного комплекса) </w:t>
      </w:r>
      <w:r w:rsidR="00A65990">
        <w:t xml:space="preserve"> по контуру при помощи различных способов перемещения  таких как</w:t>
      </w:r>
      <w:r w:rsidR="00D921E3">
        <w:t>:</w:t>
      </w:r>
    </w:p>
    <w:p w:rsidR="00A65990" w:rsidRDefault="00A65990">
      <w:r>
        <w:t>1</w:t>
      </w:r>
      <w:r w:rsidR="00D921E3">
        <w:t>)</w:t>
      </w:r>
      <w:r>
        <w:t xml:space="preserve"> поворотный робот </w:t>
      </w:r>
      <w:proofErr w:type="gramStart"/>
      <w:r>
        <w:t>манипулятор</w:t>
      </w:r>
      <w:proofErr w:type="gramEnd"/>
      <w:r>
        <w:t xml:space="preserve"> захватывающий детали по сигналу с различного вида датчиков и перемещающий их в заданную точку</w:t>
      </w:r>
    </w:p>
    <w:p w:rsidR="00A65990" w:rsidRDefault="00A65990">
      <w:r>
        <w:t>2</w:t>
      </w:r>
      <w:r w:rsidR="00D921E3">
        <w:t>)</w:t>
      </w:r>
      <w:r>
        <w:t xml:space="preserve"> ленточный </w:t>
      </w:r>
      <w:proofErr w:type="gramStart"/>
      <w:r>
        <w:t>конвейер</w:t>
      </w:r>
      <w:proofErr w:type="gramEnd"/>
      <w:r>
        <w:t xml:space="preserve"> использующий в своей механической конструкции различного вида способы позиционирования детали на рабочей части конвейера (кулачки, перекладины и т.п.)</w:t>
      </w:r>
    </w:p>
    <w:p w:rsidR="00A65990" w:rsidRDefault="00A65990">
      <w:r>
        <w:t>3</w:t>
      </w:r>
      <w:r w:rsidR="00D921E3">
        <w:t>)</w:t>
      </w:r>
      <w:r>
        <w:t xml:space="preserve"> Нелинейный автоматический автономный робот транспортер</w:t>
      </w:r>
      <w:r w:rsidR="000471A5">
        <w:t xml:space="preserve">, перемещающий детали по произвольному пути,  ориентирующийся в пространстве и относительно всего комплекса при помощи датчиков четырех видов:  ультразвукового типа, гироскопического типа, </w:t>
      </w:r>
      <w:proofErr w:type="spellStart"/>
      <w:r w:rsidR="000471A5">
        <w:t>цвето</w:t>
      </w:r>
      <w:proofErr w:type="spellEnd"/>
      <w:r w:rsidR="00D921E3">
        <w:t>-</w:t>
      </w:r>
      <w:r w:rsidR="000471A5">
        <w:t>индикационного типа и типа конечного переключателя.</w:t>
      </w:r>
    </w:p>
    <w:p w:rsidR="000471A5" w:rsidRDefault="00C43740">
      <w:r>
        <w:t>- Точное позиционирование деталей в узлах передачи</w:t>
      </w:r>
    </w:p>
    <w:p w:rsidR="00C43740" w:rsidRDefault="00C43740">
      <w:r>
        <w:t xml:space="preserve">- </w:t>
      </w:r>
      <w:r w:rsidR="00D921E3">
        <w:t>Определение наличие детали в рабочей зоне</w:t>
      </w:r>
    </w:p>
    <w:p w:rsidR="00D921E3" w:rsidRDefault="00D921E3"/>
    <w:p w:rsidR="00D921E3" w:rsidRDefault="00D921E3">
      <w:r>
        <w:rPr>
          <w:noProof/>
          <w:lang w:eastAsia="ru-RU"/>
        </w:rPr>
        <w:drawing>
          <wp:inline distT="0" distB="0" distL="0" distR="0">
            <wp:extent cx="3721100" cy="2788048"/>
            <wp:effectExtent l="0" t="0" r="0" b="0"/>
            <wp:docPr id="1" name="Рисунок 1" descr="F:\DCIM\190___05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90___05\IMG_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01" cy="27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/>
    <w:p w:rsidR="00D921E3" w:rsidRDefault="00D921E3">
      <w:r>
        <w:rPr>
          <w:noProof/>
          <w:lang w:eastAsia="ru-RU"/>
        </w:rPr>
        <w:lastRenderedPageBreak/>
        <w:drawing>
          <wp:inline distT="0" distB="0" distL="0" distR="0">
            <wp:extent cx="3043957" cy="2286000"/>
            <wp:effectExtent l="0" t="0" r="4445" b="0"/>
            <wp:docPr id="2" name="Рисунок 2" descr="F:\DCIM\190___05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90___05\IMG_1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06" cy="22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drawing>
          <wp:inline distT="0" distB="0" distL="0" distR="0">
            <wp:extent cx="3280711" cy="2463800"/>
            <wp:effectExtent l="0" t="0" r="0" b="0"/>
            <wp:docPr id="3" name="Рисунок 3" descr="F:\DCIM\190___05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90___05\IMG_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33" cy="24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/>
    <w:p w:rsidR="00D921E3" w:rsidRDefault="00D921E3">
      <w:r>
        <w:rPr>
          <w:noProof/>
          <w:lang w:eastAsia="ru-RU"/>
        </w:rPr>
        <w:drawing>
          <wp:inline distT="0" distB="0" distL="0" distR="0">
            <wp:extent cx="3010135" cy="2260600"/>
            <wp:effectExtent l="0" t="0" r="0" b="6350"/>
            <wp:docPr id="4" name="Рисунок 4" descr="F:\DCIM\190___05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90___05\IMG_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3" cy="22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lastRenderedPageBreak/>
        <w:drawing>
          <wp:inline distT="0" distB="0" distL="0" distR="0">
            <wp:extent cx="3302000" cy="2479789"/>
            <wp:effectExtent l="0" t="0" r="0" b="0"/>
            <wp:docPr id="5" name="Рисунок 5" descr="F:\DCIM\190___05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90___05\IMG_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drawing>
          <wp:inline distT="0" distB="0" distL="0" distR="0">
            <wp:extent cx="3124200" cy="2346262"/>
            <wp:effectExtent l="0" t="0" r="0" b="0"/>
            <wp:docPr id="6" name="Рисунок 6" descr="F:\DCIM\190___05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90___05\IMG_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drawing>
          <wp:inline distT="0" distB="0" distL="0" distR="0">
            <wp:extent cx="3124200" cy="2346262"/>
            <wp:effectExtent l="0" t="0" r="0" b="0"/>
            <wp:docPr id="7" name="Рисунок 7" descr="F:\DCIM\190___05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90___05\IMG_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lastRenderedPageBreak/>
        <w:drawing>
          <wp:inline distT="0" distB="0" distL="0" distR="0">
            <wp:extent cx="2976313" cy="2235200"/>
            <wp:effectExtent l="0" t="0" r="0" b="0"/>
            <wp:docPr id="8" name="Рисунок 8" descr="F:\DCIM\190___05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90___05\IMG_1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63" cy="22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E3" w:rsidRDefault="00D921E3">
      <w:r>
        <w:rPr>
          <w:noProof/>
          <w:lang w:eastAsia="ru-RU"/>
        </w:rPr>
        <w:drawing>
          <wp:inline distT="0" distB="0" distL="0" distR="0">
            <wp:extent cx="3128513" cy="2349500"/>
            <wp:effectExtent l="0" t="0" r="0" b="0"/>
            <wp:docPr id="9" name="Рисунок 9" descr="F:\DCIM\190___05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90___05\IMG_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23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1E3" w:rsidSect="001A79CD">
      <w:pgSz w:w="11906" w:h="16838"/>
      <w:pgMar w:top="567" w:right="850" w:bottom="1134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B6"/>
    <w:rsid w:val="000471A5"/>
    <w:rsid w:val="001A79CD"/>
    <w:rsid w:val="00361B41"/>
    <w:rsid w:val="0072651B"/>
    <w:rsid w:val="00A65990"/>
    <w:rsid w:val="00C43740"/>
    <w:rsid w:val="00D02DB6"/>
    <w:rsid w:val="00D9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3</cp:revision>
  <dcterms:created xsi:type="dcterms:W3CDTF">2014-05-24T15:31:00Z</dcterms:created>
  <dcterms:modified xsi:type="dcterms:W3CDTF">2014-05-24T15:34:00Z</dcterms:modified>
</cp:coreProperties>
</file>