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B2" w:rsidRDefault="00F610B2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СТРЕЛЕЦ</w:t>
      </w:r>
    </w:p>
    <w:p w:rsidR="00F610B2" w:rsidRPr="00F610B2" w:rsidRDefault="00F610B2">
      <w:pPr>
        <w:rPr>
          <w:b/>
          <w:i/>
          <w:sz w:val="28"/>
          <w:szCs w:val="28"/>
          <w:lang w:val="ru-RU"/>
        </w:rPr>
      </w:pPr>
    </w:p>
    <w:p w:rsidR="00F610B2" w:rsidRPr="00F610B2" w:rsidRDefault="00F610B2" w:rsidP="00F610B2">
      <w:pPr>
        <w:rPr>
          <w:b/>
          <w:i/>
          <w:sz w:val="28"/>
          <w:szCs w:val="28"/>
          <w:lang w:val="ru-RU"/>
        </w:rPr>
      </w:pPr>
      <w:r w:rsidRPr="00F610B2">
        <w:rPr>
          <w:b/>
          <w:i/>
          <w:sz w:val="28"/>
          <w:szCs w:val="28"/>
          <w:lang w:val="ru-RU"/>
        </w:rPr>
        <w:t>Исследовательская часть по оценки угроз от небесных тел</w:t>
      </w:r>
    </w:p>
    <w:p w:rsidR="00F610B2" w:rsidRPr="00F610B2" w:rsidRDefault="00F610B2" w:rsidP="00F610B2">
      <w:pPr>
        <w:ind w:firstLine="709"/>
        <w:jc w:val="both"/>
        <w:rPr>
          <w:lang w:val="ru-RU"/>
        </w:rPr>
      </w:pPr>
      <w:r w:rsidRPr="00F610B2">
        <w:rPr>
          <w:lang w:val="ru-RU"/>
        </w:rPr>
        <w:t>Солнечная система – довольно замусоренное пространство. Газопылевые хвосты комет, которым эти небесные тела обязаны своим эффектным видом, засоряют их орбиты кометной пылью. В отличие от комет у астероидов нет хвостов, но, сталкиваясь друг с другом, они разбрасывают каменные и железные обломки по всей Солнечной системе. Маленькие метеоритные частицы и частицы кометной пыли иногда падают на разные планеты.</w:t>
      </w:r>
    </w:p>
    <w:p w:rsidR="00F610B2" w:rsidRPr="00F610B2" w:rsidRDefault="00F610B2" w:rsidP="00F610B2">
      <w:pPr>
        <w:ind w:firstLine="709"/>
        <w:jc w:val="both"/>
        <w:rPr>
          <w:lang w:val="ru-RU"/>
        </w:rPr>
      </w:pPr>
    </w:p>
    <w:p w:rsidR="00F610B2" w:rsidRPr="00F610B2" w:rsidRDefault="00F610B2" w:rsidP="00F610B2">
      <w:pPr>
        <w:ind w:firstLine="709"/>
        <w:jc w:val="both"/>
        <w:rPr>
          <w:lang w:val="ru-RU"/>
        </w:rPr>
      </w:pPr>
      <w:r w:rsidRPr="00F610B2">
        <w:rPr>
          <w:lang w:val="ru-RU"/>
        </w:rPr>
        <w:t>Астероиды</w:t>
      </w:r>
    </w:p>
    <w:p w:rsidR="00F610B2" w:rsidRPr="00F610B2" w:rsidRDefault="00F610B2" w:rsidP="00F610B2">
      <w:pPr>
        <w:ind w:firstLine="709"/>
        <w:jc w:val="both"/>
        <w:rPr>
          <w:lang w:val="ru-RU"/>
        </w:rPr>
      </w:pPr>
      <w:r w:rsidRPr="00F610B2">
        <w:rPr>
          <w:lang w:val="ru-RU"/>
        </w:rPr>
        <w:t xml:space="preserve">Между Марсом и Юпитером расположено </w:t>
      </w:r>
      <w:proofErr w:type="gramStart"/>
      <w:r w:rsidRPr="00F610B2">
        <w:rPr>
          <w:lang w:val="ru-RU"/>
        </w:rPr>
        <w:t>очень много</w:t>
      </w:r>
      <w:proofErr w:type="gramEnd"/>
      <w:r w:rsidRPr="00F610B2">
        <w:rPr>
          <w:lang w:val="ru-RU"/>
        </w:rPr>
        <w:t xml:space="preserve"> астероидов. Они движутся вокруг Солнца и образуют как бы колечко: это первый пояс астероидов. Второй между Сатурном и Нептуном. Пояс </w:t>
      </w:r>
      <w:proofErr w:type="spellStart"/>
      <w:r w:rsidRPr="00F610B2">
        <w:rPr>
          <w:lang w:val="ru-RU"/>
        </w:rPr>
        <w:t>Койпера</w:t>
      </w:r>
      <w:proofErr w:type="spellEnd"/>
      <w:r w:rsidRPr="00F610B2">
        <w:rPr>
          <w:lang w:val="ru-RU"/>
        </w:rPr>
        <w:t xml:space="preserve"> это третий. А за </w:t>
      </w:r>
      <w:proofErr w:type="gramStart"/>
      <w:r w:rsidRPr="00F610B2">
        <w:rPr>
          <w:lang w:val="ru-RU"/>
        </w:rPr>
        <w:t>ним</w:t>
      </w:r>
      <w:proofErr w:type="gramEnd"/>
      <w:r w:rsidRPr="00F610B2">
        <w:rPr>
          <w:lang w:val="ru-RU"/>
        </w:rPr>
        <w:t xml:space="preserve"> возможно есть и четвертый. Слово «астероид» означает «похожий на звезду». Так их назвали потому что, если смотреть в телескоп, то они кажутся сверкающими точками, как звезды, а не дисками, как «настоящие» планеты. Это потому, что астероиды все очень мелкие. Движутся они вокруг Солнца как планеты и так же, как и планеты, не светятся сами, а лишь отражают солнечный свет.</w:t>
      </w:r>
    </w:p>
    <w:p w:rsidR="00F610B2" w:rsidRPr="00F610B2" w:rsidRDefault="00F610B2" w:rsidP="00F610B2">
      <w:pPr>
        <w:ind w:firstLine="709"/>
        <w:jc w:val="both"/>
        <w:rPr>
          <w:lang w:val="ru-RU"/>
        </w:rPr>
      </w:pPr>
      <w:r w:rsidRPr="00F610B2">
        <w:rPr>
          <w:lang w:val="ru-RU"/>
        </w:rPr>
        <w:t>Более-менее крупные астероиды имеют примерно шарообразную форму, а все мелкие напоминают булыжники. Это потому, что они много сталкивались, вот и побили друг друга: кто раскололся, кто сплющился, кто помялся. Это хорошо видно на их фотографиях.</w:t>
      </w:r>
    </w:p>
    <w:p w:rsidR="00F610B2" w:rsidRPr="00F610B2" w:rsidRDefault="00F610B2" w:rsidP="00F610B2">
      <w:pPr>
        <w:ind w:firstLine="709"/>
        <w:jc w:val="both"/>
        <w:rPr>
          <w:lang w:val="ru-RU"/>
        </w:rPr>
      </w:pPr>
      <w:r w:rsidRPr="00F610B2">
        <w:rPr>
          <w:lang w:val="ru-RU"/>
        </w:rPr>
        <w:t xml:space="preserve">Но не все астероиды движутся между Юпитером и марсом. У некоторых очень вытянутая орбита, так что они вылетают из своего пояса. Открыто, по крайне мере, несколько сотен астероидов, которые пересекают орбиту </w:t>
      </w:r>
      <w:proofErr w:type="gramStart"/>
      <w:r w:rsidRPr="00F610B2">
        <w:rPr>
          <w:lang w:val="ru-RU"/>
        </w:rPr>
        <w:t>Земли</w:t>
      </w:r>
      <w:proofErr w:type="gramEnd"/>
      <w:r w:rsidRPr="00F610B2">
        <w:rPr>
          <w:lang w:val="ru-RU"/>
        </w:rPr>
        <w:t xml:space="preserve"> и, значит могут с ней столкнуться. Столкновение с крупным астероидом для Земли или другой планеты может означать крупную катастрофу. Есть предположение, что динозавры вымерли на Земле из-за того, что 65 миллионов лет назад упал крупный астероид.</w:t>
      </w:r>
    </w:p>
    <w:p w:rsidR="00F610B2" w:rsidRPr="00F610B2" w:rsidRDefault="00F610B2" w:rsidP="00F610B2">
      <w:pPr>
        <w:ind w:firstLine="709"/>
        <w:jc w:val="both"/>
        <w:rPr>
          <w:lang w:val="ru-RU"/>
        </w:rPr>
      </w:pPr>
      <w:r w:rsidRPr="00F610B2">
        <w:rPr>
          <w:lang w:val="ru-RU"/>
        </w:rPr>
        <w:t xml:space="preserve">Как хорошо, что столкновение с крупным астероидом – большая редкость. В среднем – одно столкновение в триста тысяч лет. На самом деле техника сейчас развита настолько, что этого столкновения можно избежать: либо взорвав астероид, превратив </w:t>
      </w:r>
      <w:proofErr w:type="gramStart"/>
      <w:r w:rsidRPr="00F610B2">
        <w:rPr>
          <w:lang w:val="ru-RU"/>
        </w:rPr>
        <w:t>в</w:t>
      </w:r>
      <w:proofErr w:type="gramEnd"/>
      <w:r w:rsidRPr="00F610B2">
        <w:rPr>
          <w:lang w:val="ru-RU"/>
        </w:rPr>
        <w:t xml:space="preserve"> очень мелкие осколки, либо изменить его орбиту, так, чтобы он двигался в обход Земли или другой нужной планеты. Только к этому нужно готовиться заранее, лет так за десять до опасной встречи.</w:t>
      </w:r>
    </w:p>
    <w:p w:rsidR="00F610B2" w:rsidRPr="00F610B2" w:rsidRDefault="00F610B2" w:rsidP="00F610B2">
      <w:pPr>
        <w:ind w:firstLine="709"/>
        <w:jc w:val="both"/>
        <w:rPr>
          <w:lang w:val="ru-RU"/>
        </w:rPr>
      </w:pPr>
    </w:p>
    <w:p w:rsidR="00F610B2" w:rsidRPr="00F610B2" w:rsidRDefault="00F610B2" w:rsidP="00F610B2">
      <w:pPr>
        <w:ind w:firstLine="709"/>
        <w:jc w:val="both"/>
        <w:rPr>
          <w:lang w:val="ru-RU"/>
        </w:rPr>
      </w:pPr>
    </w:p>
    <w:p w:rsidR="00F610B2" w:rsidRPr="00F610B2" w:rsidRDefault="00F610B2" w:rsidP="00F610B2">
      <w:pPr>
        <w:ind w:firstLine="709"/>
        <w:jc w:val="both"/>
        <w:rPr>
          <w:lang w:val="ru-RU"/>
        </w:rPr>
      </w:pPr>
      <w:r w:rsidRPr="00F610B2">
        <w:rPr>
          <w:lang w:val="ru-RU"/>
        </w:rPr>
        <w:t>Кометы</w:t>
      </w:r>
    </w:p>
    <w:p w:rsidR="00F610B2" w:rsidRPr="00F610B2" w:rsidRDefault="00F610B2" w:rsidP="00F610B2">
      <w:pPr>
        <w:ind w:firstLine="709"/>
        <w:jc w:val="both"/>
        <w:rPr>
          <w:lang w:val="ru-RU"/>
        </w:rPr>
      </w:pPr>
      <w:r w:rsidRPr="00F610B2">
        <w:rPr>
          <w:lang w:val="ru-RU"/>
        </w:rPr>
        <w:t>Комета означает «косматая звезда»</w:t>
      </w:r>
      <w:proofErr w:type="gramStart"/>
      <w:r w:rsidRPr="00F610B2">
        <w:rPr>
          <w:lang w:val="ru-RU"/>
        </w:rPr>
        <w:t>.Ч</w:t>
      </w:r>
      <w:proofErr w:type="gramEnd"/>
      <w:r w:rsidRPr="00F610B2">
        <w:rPr>
          <w:lang w:val="ru-RU"/>
        </w:rPr>
        <w:t xml:space="preserve">аще всего она выглядит, как размытое пятно с ядром в центре. Многие кометы движутся по очень вытянутым орбитам, поэтому они как бы «пропадают» из поля зрения астрономов, когда удаляются на большое расстояние, недоступное телескопу, а </w:t>
      </w:r>
      <w:proofErr w:type="gramStart"/>
      <w:r w:rsidRPr="00F610B2">
        <w:rPr>
          <w:lang w:val="ru-RU"/>
        </w:rPr>
        <w:t>потом снова</w:t>
      </w:r>
      <w:proofErr w:type="gramEnd"/>
      <w:r w:rsidRPr="00F610B2">
        <w:rPr>
          <w:lang w:val="ru-RU"/>
        </w:rPr>
        <w:t xml:space="preserve"> как бы «внезапно» появляются. Из-за этого кажутся они такими загадочными и таинственными. Вот комета </w:t>
      </w:r>
      <w:proofErr w:type="spellStart"/>
      <w:r w:rsidRPr="00F610B2">
        <w:rPr>
          <w:lang w:val="ru-RU"/>
        </w:rPr>
        <w:t>Энкеля</w:t>
      </w:r>
      <w:proofErr w:type="spellEnd"/>
      <w:r w:rsidRPr="00F610B2">
        <w:rPr>
          <w:lang w:val="ru-RU"/>
        </w:rPr>
        <w:t xml:space="preserve"> оборачивается вокруг </w:t>
      </w:r>
      <w:r w:rsidRPr="00F610B2">
        <w:rPr>
          <w:lang w:val="ru-RU"/>
        </w:rPr>
        <w:lastRenderedPageBreak/>
        <w:t xml:space="preserve">Солнца всего за три года. А комета </w:t>
      </w:r>
      <w:proofErr w:type="spellStart"/>
      <w:r w:rsidRPr="00F610B2">
        <w:rPr>
          <w:lang w:val="ru-RU"/>
        </w:rPr>
        <w:t>Донати</w:t>
      </w:r>
      <w:proofErr w:type="spellEnd"/>
      <w:r w:rsidRPr="00F610B2">
        <w:rPr>
          <w:lang w:val="ru-RU"/>
        </w:rPr>
        <w:t xml:space="preserve"> нужно на это целых две тысячи лет. Открыты кометы со временем обращения 40 тысяч лет! Всего открыто </w:t>
      </w:r>
      <w:proofErr w:type="gramStart"/>
      <w:r w:rsidRPr="00F610B2">
        <w:rPr>
          <w:lang w:val="ru-RU"/>
        </w:rPr>
        <w:t>более тысячи комет</w:t>
      </w:r>
      <w:proofErr w:type="gramEnd"/>
      <w:r w:rsidRPr="00F610B2">
        <w:rPr>
          <w:lang w:val="ru-RU"/>
        </w:rPr>
        <w:t>.</w:t>
      </w:r>
    </w:p>
    <w:p w:rsidR="00F610B2" w:rsidRPr="00F610B2" w:rsidRDefault="00F610B2" w:rsidP="00F610B2">
      <w:pPr>
        <w:ind w:firstLine="709"/>
        <w:jc w:val="both"/>
        <w:rPr>
          <w:lang w:val="ru-RU"/>
        </w:rPr>
      </w:pPr>
      <w:r w:rsidRPr="00F610B2">
        <w:rPr>
          <w:lang w:val="ru-RU"/>
        </w:rPr>
        <w:t xml:space="preserve">Ядро кометы – это «грязный снежок» размером в несколько километров. Состоит он из пыли, песка и льда (замерзших газов). При приближении к солнцу этот «снежок» начинает немного «подтаивать». </w:t>
      </w:r>
      <w:proofErr w:type="gramStart"/>
      <w:r w:rsidRPr="00F610B2">
        <w:rPr>
          <w:lang w:val="ru-RU"/>
        </w:rPr>
        <w:t>Газы и пыль образуют «</w:t>
      </w:r>
      <w:proofErr w:type="spellStart"/>
      <w:r w:rsidRPr="00F610B2">
        <w:rPr>
          <w:lang w:val="ru-RU"/>
        </w:rPr>
        <w:t>косматый</w:t>
      </w:r>
      <w:proofErr w:type="spellEnd"/>
      <w:r w:rsidRPr="00F610B2">
        <w:rPr>
          <w:lang w:val="ru-RU"/>
        </w:rPr>
        <w:t xml:space="preserve">» </w:t>
      </w:r>
      <w:proofErr w:type="spellStart"/>
      <w:r w:rsidRPr="00F610B2">
        <w:rPr>
          <w:lang w:val="ru-RU"/>
        </w:rPr>
        <w:t>ореол</w:t>
      </w:r>
      <w:proofErr w:type="spellEnd"/>
      <w:r w:rsidRPr="00F610B2">
        <w:rPr>
          <w:lang w:val="ru-RU"/>
        </w:rPr>
        <w:t xml:space="preserve"> и </w:t>
      </w:r>
      <w:proofErr w:type="spellStart"/>
      <w:r w:rsidRPr="00F610B2">
        <w:rPr>
          <w:lang w:val="ru-RU"/>
        </w:rPr>
        <w:t>хвост</w:t>
      </w:r>
      <w:proofErr w:type="spellEnd"/>
      <w:r w:rsidRPr="00F610B2">
        <w:rPr>
          <w:lang w:val="ru-RU"/>
        </w:rPr>
        <w:t xml:space="preserve"> </w:t>
      </w:r>
      <w:proofErr w:type="spellStart"/>
      <w:r w:rsidRPr="00F610B2">
        <w:rPr>
          <w:lang w:val="ru-RU"/>
        </w:rPr>
        <w:t>кометы</w:t>
      </w:r>
      <w:proofErr w:type="spellEnd"/>
      <w:r w:rsidRPr="00F610B2">
        <w:rPr>
          <w:lang w:val="ru-RU"/>
        </w:rPr>
        <w:t>.</w:t>
      </w:r>
      <w:proofErr w:type="gramEnd"/>
    </w:p>
    <w:p w:rsidR="00F610B2" w:rsidRPr="00F610B2" w:rsidRDefault="00F610B2" w:rsidP="00F610B2">
      <w:pPr>
        <w:ind w:firstLine="709"/>
        <w:jc w:val="both"/>
        <w:rPr>
          <w:lang w:val="ru-RU"/>
        </w:rPr>
      </w:pPr>
      <w:r w:rsidRPr="00F610B2">
        <w:rPr>
          <w:lang w:val="ru-RU"/>
        </w:rPr>
        <w:t xml:space="preserve">В своем движении по Солнечной системе комета может подойти близко к </w:t>
      </w:r>
      <w:proofErr w:type="spellStart"/>
      <w:r w:rsidRPr="00F610B2">
        <w:rPr>
          <w:lang w:val="ru-RU"/>
        </w:rPr>
        <w:t>ккой-либо</w:t>
      </w:r>
      <w:proofErr w:type="spellEnd"/>
      <w:r w:rsidRPr="00F610B2">
        <w:rPr>
          <w:lang w:val="ru-RU"/>
        </w:rPr>
        <w:t xml:space="preserve"> планете и изменить орбиту под действием ее тяготения. Если комета подойдет ещё ближе, то она может и столкнуться с планетой. В 1994 г. обломки </w:t>
      </w:r>
      <w:proofErr w:type="gramStart"/>
      <w:r w:rsidRPr="00F610B2">
        <w:rPr>
          <w:lang w:val="ru-RU"/>
        </w:rPr>
        <w:t>рушившейся</w:t>
      </w:r>
      <w:proofErr w:type="gramEnd"/>
      <w:r w:rsidRPr="00F610B2">
        <w:rPr>
          <w:lang w:val="ru-RU"/>
        </w:rPr>
        <w:t xml:space="preserve"> комета </w:t>
      </w:r>
      <w:proofErr w:type="spellStart"/>
      <w:r w:rsidRPr="00F610B2">
        <w:rPr>
          <w:lang w:val="ru-RU"/>
        </w:rPr>
        <w:t>Шумейкера</w:t>
      </w:r>
      <w:proofErr w:type="spellEnd"/>
      <w:r w:rsidRPr="00F610B2">
        <w:rPr>
          <w:lang w:val="ru-RU"/>
        </w:rPr>
        <w:t xml:space="preserve"> — Леви столкнулись с Юпитером.</w:t>
      </w:r>
    </w:p>
    <w:p w:rsidR="00F610B2" w:rsidRPr="00F610B2" w:rsidRDefault="00F610B2" w:rsidP="00F610B2">
      <w:pPr>
        <w:ind w:firstLine="709"/>
        <w:jc w:val="both"/>
        <w:rPr>
          <w:lang w:val="ru-RU"/>
        </w:rPr>
      </w:pPr>
      <w:r w:rsidRPr="00F610B2">
        <w:rPr>
          <w:lang w:val="ru-RU"/>
        </w:rPr>
        <w:t>Метеориты</w:t>
      </w:r>
    </w:p>
    <w:p w:rsidR="00F610B2" w:rsidRPr="00F610B2" w:rsidRDefault="00F610B2" w:rsidP="00F610B2">
      <w:pPr>
        <w:ind w:firstLine="709"/>
        <w:jc w:val="both"/>
        <w:rPr>
          <w:lang w:val="ru-RU"/>
        </w:rPr>
      </w:pPr>
      <w:r w:rsidRPr="00F610B2">
        <w:rPr>
          <w:lang w:val="ru-RU"/>
        </w:rPr>
        <w:t xml:space="preserve">Метеорные тела – это разных форм и размеров булыжники, летающие в космосе. От попадания в атмосферу Земли они сильно разогреваются, начинают светиться и испаряться. Светящийся след называют метеором. След метеорного тела мы видим в небе, </w:t>
      </w:r>
      <w:proofErr w:type="gramStart"/>
      <w:r w:rsidRPr="00F610B2">
        <w:rPr>
          <w:lang w:val="ru-RU"/>
        </w:rPr>
        <w:t>остаток его</w:t>
      </w:r>
      <w:proofErr w:type="gramEnd"/>
      <w:r w:rsidRPr="00F610B2">
        <w:rPr>
          <w:lang w:val="ru-RU"/>
        </w:rPr>
        <w:t xml:space="preserve"> можно найти на земле (это метеорит).  Чаще всего они на нашей планете испаряются без остатка. Если что-то и долетает до поверхности Земли, то лишь небольшой кусочек, успевший остыть. Но иногда (очень редко) этот кусочек бывает порядочным.</w:t>
      </w:r>
    </w:p>
    <w:p w:rsidR="00F610B2" w:rsidRPr="00F610B2" w:rsidRDefault="00F610B2" w:rsidP="00F610B2">
      <w:pPr>
        <w:ind w:firstLine="709"/>
        <w:jc w:val="both"/>
        <w:rPr>
          <w:lang w:val="ru-RU"/>
        </w:rPr>
      </w:pPr>
      <w:r w:rsidRPr="00F610B2">
        <w:rPr>
          <w:lang w:val="ru-RU"/>
        </w:rPr>
        <w:t>Многие метеоритные тела, которые падают Землю, происходят из пояса астероидов или остатков комет. То есть это могут быть просто очень мелкие астероиды из тех, которые «сближаются с Землей». А бывает так, что «звезд» падает сразу очень много: начинается настоящий «звездопад»</w:t>
      </w:r>
      <w:proofErr w:type="gramStart"/>
      <w:r w:rsidRPr="00F610B2">
        <w:rPr>
          <w:lang w:val="ru-RU"/>
        </w:rPr>
        <w:t>.</w:t>
      </w:r>
      <w:proofErr w:type="gramEnd"/>
      <w:r w:rsidRPr="00F610B2">
        <w:rPr>
          <w:lang w:val="ru-RU"/>
        </w:rPr>
        <w:t xml:space="preserve"> </w:t>
      </w:r>
      <w:proofErr w:type="gramStart"/>
      <w:r w:rsidRPr="00F610B2">
        <w:rPr>
          <w:lang w:val="ru-RU"/>
        </w:rPr>
        <w:t>э</w:t>
      </w:r>
      <w:proofErr w:type="gramEnd"/>
      <w:r w:rsidRPr="00F610B2">
        <w:rPr>
          <w:lang w:val="ru-RU"/>
        </w:rPr>
        <w:t xml:space="preserve">то случается, когда Земля пересекает орбиту «старой» кометы, из ядра которой давно испарился весь лёд. Каменные остатки кометного ядра продолжают летать вместе, как пчелиный рой. Когда же они попадают в атмосферу Земли, то получается сразу много метеоров – «звездный дождь». </w:t>
      </w:r>
    </w:p>
    <w:p w:rsidR="00F610B2" w:rsidRPr="00F610B2" w:rsidRDefault="00F610B2" w:rsidP="00F610B2">
      <w:pPr>
        <w:ind w:firstLine="709"/>
        <w:jc w:val="both"/>
        <w:rPr>
          <w:lang w:val="ru-RU"/>
        </w:rPr>
      </w:pPr>
      <w:r w:rsidRPr="00F610B2">
        <w:rPr>
          <w:lang w:val="ru-RU"/>
        </w:rPr>
        <w:t xml:space="preserve">Но метеориты бывают не только из астероидов и комет. На Землю падали метеориты </w:t>
      </w:r>
      <w:proofErr w:type="gramStart"/>
      <w:r w:rsidRPr="00F610B2">
        <w:rPr>
          <w:lang w:val="ru-RU"/>
        </w:rPr>
        <w:t>–о</w:t>
      </w:r>
      <w:proofErr w:type="gramEnd"/>
      <w:r w:rsidRPr="00F610B2">
        <w:rPr>
          <w:lang w:val="ru-RU"/>
        </w:rPr>
        <w:t xml:space="preserve">бломки Луны и Марса!  </w:t>
      </w:r>
    </w:p>
    <w:p w:rsidR="00F610B2" w:rsidRPr="00F610B2" w:rsidRDefault="00F610B2" w:rsidP="00F610B2">
      <w:pPr>
        <w:ind w:firstLine="709"/>
        <w:jc w:val="both"/>
        <w:rPr>
          <w:lang w:val="ru-RU"/>
        </w:rPr>
      </w:pPr>
      <w:r w:rsidRPr="00F610B2">
        <w:rPr>
          <w:lang w:val="ru-RU"/>
        </w:rPr>
        <w:t xml:space="preserve">У нашей планеты есть защитная подушка </w:t>
      </w:r>
      <w:proofErr w:type="gramStart"/>
      <w:r w:rsidRPr="00F610B2">
        <w:rPr>
          <w:lang w:val="ru-RU"/>
        </w:rPr>
        <w:t>виде</w:t>
      </w:r>
      <w:proofErr w:type="gramEnd"/>
      <w:r w:rsidRPr="00F610B2">
        <w:rPr>
          <w:lang w:val="ru-RU"/>
        </w:rPr>
        <w:t xml:space="preserve"> атмосферы, в которой сгорают метеоры. На других </w:t>
      </w:r>
      <w:proofErr w:type="gramStart"/>
      <w:r w:rsidRPr="00F610B2">
        <w:rPr>
          <w:lang w:val="ru-RU"/>
        </w:rPr>
        <w:t>планетах</w:t>
      </w:r>
      <w:proofErr w:type="gramEnd"/>
      <w:r w:rsidRPr="00F610B2">
        <w:rPr>
          <w:lang w:val="ru-RU"/>
        </w:rPr>
        <w:t xml:space="preserve"> которые возможно будут заселяться нет такой защиты и человеку придется самому изобретать и строить её.</w:t>
      </w:r>
    </w:p>
    <w:p w:rsidR="00F610B2" w:rsidRDefault="00F610B2" w:rsidP="00A367FA">
      <w:pPr>
        <w:jc w:val="center"/>
        <w:rPr>
          <w:b/>
          <w:i/>
          <w:sz w:val="28"/>
          <w:szCs w:val="28"/>
          <w:lang w:val="ru-RU"/>
        </w:rPr>
      </w:pPr>
    </w:p>
    <w:p w:rsidR="00DF0F66" w:rsidRPr="009011D4" w:rsidRDefault="004A4399" w:rsidP="00A367FA">
      <w:pPr>
        <w:jc w:val="center"/>
        <w:rPr>
          <w:b/>
          <w:i/>
          <w:sz w:val="28"/>
          <w:szCs w:val="28"/>
        </w:rPr>
      </w:pPr>
      <w:proofErr w:type="spellStart"/>
      <w:r w:rsidRPr="009011D4">
        <w:rPr>
          <w:b/>
          <w:i/>
          <w:sz w:val="28"/>
          <w:szCs w:val="28"/>
        </w:rPr>
        <w:t>Описание</w:t>
      </w:r>
      <w:proofErr w:type="spellEnd"/>
      <w:r w:rsidRPr="009011D4">
        <w:rPr>
          <w:b/>
          <w:i/>
          <w:sz w:val="28"/>
          <w:szCs w:val="28"/>
        </w:rPr>
        <w:t xml:space="preserve"> </w:t>
      </w:r>
      <w:r w:rsidR="00F610B2">
        <w:rPr>
          <w:b/>
          <w:i/>
          <w:sz w:val="28"/>
          <w:szCs w:val="28"/>
          <w:lang w:val="ru-RU"/>
        </w:rPr>
        <w:t>робота</w:t>
      </w:r>
      <w:r w:rsidRPr="009011D4">
        <w:rPr>
          <w:b/>
          <w:i/>
          <w:sz w:val="28"/>
          <w:szCs w:val="28"/>
        </w:rPr>
        <w:t xml:space="preserve"> «</w:t>
      </w:r>
      <w:proofErr w:type="spellStart"/>
      <w:r w:rsidRPr="009011D4">
        <w:rPr>
          <w:b/>
          <w:i/>
          <w:sz w:val="28"/>
          <w:szCs w:val="28"/>
        </w:rPr>
        <w:t>Стрелец</w:t>
      </w:r>
      <w:proofErr w:type="spellEnd"/>
      <w:r w:rsidRPr="009011D4">
        <w:rPr>
          <w:b/>
          <w:i/>
          <w:sz w:val="28"/>
          <w:szCs w:val="28"/>
        </w:rPr>
        <w:t>»</w:t>
      </w:r>
    </w:p>
    <w:p w:rsidR="004A4399" w:rsidRPr="003E6A0B" w:rsidRDefault="00574B78" w:rsidP="00A367FA">
      <w:pPr>
        <w:ind w:firstLine="709"/>
        <w:jc w:val="both"/>
        <w:rPr>
          <w:lang w:val="ru-RU"/>
        </w:rPr>
      </w:pPr>
      <w:r w:rsidRPr="003E6A0B">
        <w:rPr>
          <w:lang w:val="ru-RU"/>
        </w:rPr>
        <w:t>Любой космической станции на новой планете требуется защита от астероидов и других представляющих опасность небесных тел.  Поскольку приближение  опасных небесных тел не поддается никакому расписанию, необходим автоматический режим работы такой защиты, а, следовательно, лучшим решением будет использование автономного робота.</w:t>
      </w:r>
    </w:p>
    <w:p w:rsidR="009C01BD" w:rsidRPr="003E6A0B" w:rsidRDefault="009C01BD" w:rsidP="00A367FA">
      <w:pPr>
        <w:ind w:firstLine="709"/>
        <w:jc w:val="both"/>
        <w:rPr>
          <w:lang w:val="ru-RU"/>
        </w:rPr>
      </w:pPr>
      <w:r w:rsidRPr="003E6A0B">
        <w:rPr>
          <w:lang w:val="ru-RU"/>
        </w:rPr>
        <w:t>Для гарантированного прикрытия космической станции потребуется несколько таких роботов, установленных так, чтобы их зоны действия частично перекрывались. Это обеспечит возможность одновременного обстрела несколькими роботами любого опасного объекта, приближающегося к станции, что заметно повысит вероятность попадания. Также перекрытие зон действия позволит проводить техническое обслуживание роботов без образования неприкрытых зон.</w:t>
      </w:r>
    </w:p>
    <w:p w:rsidR="00574B78" w:rsidRDefault="00574B78" w:rsidP="00A367FA">
      <w:pPr>
        <w:ind w:firstLine="709"/>
        <w:jc w:val="both"/>
        <w:rPr>
          <w:lang w:val="ru-RU"/>
        </w:rPr>
      </w:pPr>
      <w:r w:rsidRPr="003E6A0B">
        <w:rPr>
          <w:lang w:val="ru-RU"/>
        </w:rPr>
        <w:t xml:space="preserve">Такой робот должен производить сканирование небосклона, и, обнаружив опасный объект, разрушить его.  Для выполнения данных функций роботу </w:t>
      </w:r>
      <w:r w:rsidR="00A314D1" w:rsidRPr="003E6A0B">
        <w:rPr>
          <w:lang w:val="ru-RU"/>
        </w:rPr>
        <w:t>необходимо</w:t>
      </w:r>
      <w:r w:rsidRPr="003E6A0B">
        <w:rPr>
          <w:lang w:val="ru-RU"/>
        </w:rPr>
        <w:t xml:space="preserve"> иметь сканирующий модуль, приводы, позволяющие изменять угол в горизонтальной и </w:t>
      </w:r>
      <w:r w:rsidRPr="003E6A0B">
        <w:rPr>
          <w:lang w:val="ru-RU"/>
        </w:rPr>
        <w:lastRenderedPageBreak/>
        <w:t>вертикальной плоскости, обстреливающий модуль. Для управления режимами работы необходим модуль управления.</w:t>
      </w:r>
    </w:p>
    <w:p w:rsidR="00F610B2" w:rsidRPr="003E6A0B" w:rsidRDefault="00F610B2" w:rsidP="00A367FA">
      <w:pPr>
        <w:ind w:firstLine="709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819525" cy="2864542"/>
            <wp:effectExtent l="19050" t="0" r="9525" b="0"/>
            <wp:docPr id="1" name="Рисунок 0" descr="Strelec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lecFu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86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B78" w:rsidRPr="003E6A0B" w:rsidRDefault="00574B78" w:rsidP="00A367FA">
      <w:pPr>
        <w:ind w:firstLine="709"/>
        <w:jc w:val="both"/>
        <w:rPr>
          <w:lang w:val="ru-RU"/>
        </w:rPr>
      </w:pPr>
      <w:r w:rsidRPr="003E6A0B">
        <w:rPr>
          <w:lang w:val="ru-RU"/>
        </w:rPr>
        <w:t xml:space="preserve">В автономном роботе «Стрелец» предусмотрена реализация всех вышеуказанных структурных элементов и организован обзор части сферы </w:t>
      </w:r>
      <w:r w:rsidR="009C01BD" w:rsidRPr="003E6A0B">
        <w:rPr>
          <w:lang w:val="ru-RU"/>
        </w:rPr>
        <w:t>180 градусов в горизонтальной плоскости и 80 градусов в вертикальной плоскости.</w:t>
      </w:r>
    </w:p>
    <w:p w:rsidR="009C01BD" w:rsidRPr="003E6A0B" w:rsidRDefault="009C01BD" w:rsidP="00A367FA">
      <w:pPr>
        <w:ind w:firstLine="709"/>
        <w:jc w:val="both"/>
        <w:rPr>
          <w:lang w:val="ru-RU"/>
        </w:rPr>
      </w:pPr>
      <w:r w:rsidRPr="003E6A0B">
        <w:rPr>
          <w:lang w:val="ru-RU"/>
        </w:rPr>
        <w:t xml:space="preserve">Робот «Стрелец» построен на основе набора </w:t>
      </w:r>
      <w:r>
        <w:t>Lego</w:t>
      </w:r>
      <w:r w:rsidRPr="003E6A0B">
        <w:rPr>
          <w:lang w:val="ru-RU"/>
        </w:rPr>
        <w:t xml:space="preserve"> </w:t>
      </w:r>
      <w:proofErr w:type="spellStart"/>
      <w:r>
        <w:t>Mindstorms</w:t>
      </w:r>
      <w:proofErr w:type="spellEnd"/>
      <w:r w:rsidRPr="003E6A0B">
        <w:rPr>
          <w:lang w:val="ru-RU"/>
        </w:rPr>
        <w:t xml:space="preserve">  </w:t>
      </w:r>
      <w:r>
        <w:t>EV</w:t>
      </w:r>
      <w:r w:rsidRPr="003E6A0B">
        <w:rPr>
          <w:lang w:val="ru-RU"/>
        </w:rPr>
        <w:t xml:space="preserve">3 и дополнительных элементов </w:t>
      </w:r>
      <w:r>
        <w:t>Lego</w:t>
      </w:r>
      <w:r w:rsidRPr="003E6A0B">
        <w:rPr>
          <w:lang w:val="ru-RU"/>
        </w:rPr>
        <w:t xml:space="preserve"> </w:t>
      </w:r>
      <w:proofErr w:type="spellStart"/>
      <w:r>
        <w:t>T</w:t>
      </w:r>
      <w:r w:rsidRPr="009C01BD">
        <w:t>echnic</w:t>
      </w:r>
      <w:proofErr w:type="spellEnd"/>
      <w:r w:rsidRPr="003E6A0B">
        <w:rPr>
          <w:lang w:val="ru-RU"/>
        </w:rPr>
        <w:t xml:space="preserve">. </w:t>
      </w:r>
      <w:r w:rsidR="00F610B2">
        <w:rPr>
          <w:noProof/>
          <w:lang w:val="ru-RU" w:eastAsia="ru-RU" w:bidi="ar-SA"/>
        </w:rPr>
        <w:drawing>
          <wp:inline distT="0" distB="0" distL="0" distR="0">
            <wp:extent cx="4476750" cy="3357443"/>
            <wp:effectExtent l="19050" t="0" r="0" b="0"/>
            <wp:docPr id="2" name="Рисунок 1" descr="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35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BD" w:rsidRDefault="009C01BD" w:rsidP="00A367FA">
      <w:pPr>
        <w:ind w:firstLine="709"/>
        <w:jc w:val="both"/>
        <w:rPr>
          <w:lang w:val="ru-RU"/>
        </w:rPr>
      </w:pPr>
      <w:r w:rsidRPr="003E6A0B">
        <w:rPr>
          <w:lang w:val="ru-RU"/>
        </w:rPr>
        <w:t>В качестве сканирующего модуля использован инфракрасный датчик, так как в космосе безвоздушное пространство, и, следовательно, ультразвуковой датчик работать не будет.</w:t>
      </w:r>
      <w:r w:rsidR="00A314D1" w:rsidRPr="003E6A0B">
        <w:rPr>
          <w:lang w:val="ru-RU"/>
        </w:rPr>
        <w:t xml:space="preserve"> Данный модуль обеспечивает надежное обнаружение и захват цели типа «алюмини</w:t>
      </w:r>
      <w:r w:rsidR="00E81155" w:rsidRPr="003E6A0B">
        <w:rPr>
          <w:lang w:val="ru-RU"/>
        </w:rPr>
        <w:t>евая банка 0,33л»</w:t>
      </w:r>
      <w:r w:rsidR="00A41710" w:rsidRPr="003E6A0B">
        <w:rPr>
          <w:lang w:val="ru-RU"/>
        </w:rPr>
        <w:t xml:space="preserve"> в лабораторных условиях </w:t>
      </w:r>
      <w:r w:rsidR="00E81155" w:rsidRPr="003E6A0B">
        <w:rPr>
          <w:lang w:val="ru-RU"/>
        </w:rPr>
        <w:t xml:space="preserve"> на дистанции </w:t>
      </w:r>
      <w:r w:rsidR="00A41710" w:rsidRPr="003E6A0B">
        <w:rPr>
          <w:lang w:val="ru-RU"/>
        </w:rPr>
        <w:t>5</w:t>
      </w:r>
      <w:r w:rsidR="00A314D1" w:rsidRPr="003E6A0B">
        <w:rPr>
          <w:lang w:val="ru-RU"/>
        </w:rPr>
        <w:t>-</w:t>
      </w:r>
      <w:r w:rsidR="00A41710" w:rsidRPr="003E6A0B">
        <w:rPr>
          <w:lang w:val="ru-RU"/>
        </w:rPr>
        <w:t>70</w:t>
      </w:r>
      <w:r w:rsidR="00A314D1" w:rsidRPr="003E6A0B">
        <w:rPr>
          <w:lang w:val="ru-RU"/>
        </w:rPr>
        <w:t xml:space="preserve"> см</w:t>
      </w:r>
      <w:r w:rsidR="00E81155" w:rsidRPr="003E6A0B">
        <w:rPr>
          <w:lang w:val="ru-RU"/>
        </w:rPr>
        <w:t xml:space="preserve">. </w:t>
      </w:r>
      <w:r w:rsidR="00A41710" w:rsidRPr="003E6A0B">
        <w:rPr>
          <w:lang w:val="ru-RU"/>
        </w:rPr>
        <w:t>Однако по результатам полигонных испытаний от 10.05.2014 дистанция надежного обнаружения сужена до 7-</w:t>
      </w:r>
      <w:r w:rsidR="003E6A0B">
        <w:rPr>
          <w:lang w:val="ru-RU"/>
        </w:rPr>
        <w:t>3</w:t>
      </w:r>
      <w:r w:rsidR="00A41710" w:rsidRPr="003E6A0B">
        <w:rPr>
          <w:lang w:val="ru-RU"/>
        </w:rPr>
        <w:t>5 см. Вероятной причиной является повышенное ИК излучение светил на полигоне.</w:t>
      </w:r>
    </w:p>
    <w:p w:rsidR="003E6A0B" w:rsidRPr="005D7685" w:rsidRDefault="003E6A0B" w:rsidP="003E6A0B">
      <w:pPr>
        <w:ind w:firstLine="709"/>
        <w:jc w:val="both"/>
        <w:rPr>
          <w:lang w:val="ru-RU"/>
        </w:rPr>
      </w:pPr>
      <w:r w:rsidRPr="003E6A0B">
        <w:rPr>
          <w:lang w:val="ru-RU"/>
        </w:rPr>
        <w:lastRenderedPageBreak/>
        <w:t>Узел поворота в вертикальной плоскости реализован на базе большого мотора, который расположен вертикально.  На его оси с помощью балок и соединительных элементов закреплен</w:t>
      </w:r>
      <w:r>
        <w:rPr>
          <w:lang w:val="ru-RU"/>
        </w:rPr>
        <w:t xml:space="preserve"> </w:t>
      </w:r>
      <w:r w:rsidRPr="003E6A0B">
        <w:rPr>
          <w:lang w:val="ru-RU"/>
        </w:rPr>
        <w:t>обстреливающ</w:t>
      </w:r>
      <w:r>
        <w:rPr>
          <w:lang w:val="ru-RU"/>
        </w:rPr>
        <w:t>ий</w:t>
      </w:r>
      <w:r w:rsidRPr="003E6A0B">
        <w:rPr>
          <w:lang w:val="ru-RU"/>
        </w:rPr>
        <w:t xml:space="preserve"> </w:t>
      </w:r>
      <w:proofErr w:type="spellStart"/>
      <w:r w:rsidRPr="003E6A0B">
        <w:rPr>
          <w:lang w:val="ru-RU"/>
        </w:rPr>
        <w:t>модуле</w:t>
      </w:r>
      <w:r>
        <w:rPr>
          <w:lang w:val="ru-RU"/>
        </w:rPr>
        <w:t>ь</w:t>
      </w:r>
      <w:proofErr w:type="spellEnd"/>
      <w:proofErr w:type="gramStart"/>
      <w:r w:rsidRPr="003E6A0B">
        <w:rPr>
          <w:lang w:val="ru-RU"/>
        </w:rPr>
        <w:t xml:space="preserve">  С</w:t>
      </w:r>
      <w:proofErr w:type="gramEnd"/>
      <w:r w:rsidRPr="003E6A0B">
        <w:rPr>
          <w:lang w:val="ru-RU"/>
        </w:rPr>
        <w:t xml:space="preserve">ам мотор закреплен на специально собранной раме, которая обеспечивает механическую связь между узлами поворота в вертикальной и горизонтальной плоскостях. </w:t>
      </w:r>
      <w:r w:rsidRPr="005D7685">
        <w:rPr>
          <w:lang w:val="ru-RU"/>
        </w:rPr>
        <w:t>Также эта рама образует место для разъема кабеля мотора и выпуск</w:t>
      </w:r>
      <w:r>
        <w:rPr>
          <w:lang w:val="ru-RU"/>
        </w:rPr>
        <w:t>а</w:t>
      </w:r>
      <w:r w:rsidRPr="005D7685">
        <w:rPr>
          <w:lang w:val="ru-RU"/>
        </w:rPr>
        <w:t xml:space="preserve"> кабеля наружу.</w:t>
      </w:r>
    </w:p>
    <w:p w:rsidR="003E6A0B" w:rsidRPr="003E6A0B" w:rsidRDefault="003E6A0B" w:rsidP="003E6A0B">
      <w:pPr>
        <w:ind w:firstLine="709"/>
        <w:jc w:val="both"/>
        <w:rPr>
          <w:lang w:val="ru-RU"/>
        </w:rPr>
      </w:pPr>
      <w:r w:rsidRPr="003E6A0B">
        <w:rPr>
          <w:lang w:val="ru-RU"/>
        </w:rPr>
        <w:t>Узел поворота в горизонтальной плоскости реализован на базе большого мотора, который расположен горизонтально «на боку» - ось вращения вертикальна. К узлу поворота в горизонтальной плоскости прикреплена вышеуказанная рама, к которой, в свою очередь,  прикреплен узел поворота в вертикальной плоскости. Сам узел поворота в горизонтальной плоскости закреплен на объединяющей раме, которая одновременно служит опорой робота и соединяет в единое целое привод поворота в горизонтальной плоскости и контроллер</w:t>
      </w:r>
      <w:r>
        <w:rPr>
          <w:lang w:val="ru-RU"/>
        </w:rPr>
        <w:t>ы</w:t>
      </w:r>
      <w:r w:rsidRPr="003E6A0B">
        <w:rPr>
          <w:lang w:val="ru-RU"/>
        </w:rPr>
        <w:t xml:space="preserve"> </w:t>
      </w:r>
      <w:r>
        <w:t>EV</w:t>
      </w:r>
      <w:r w:rsidRPr="003E6A0B">
        <w:rPr>
          <w:lang w:val="ru-RU"/>
        </w:rPr>
        <w:t>3.</w:t>
      </w:r>
      <w:r w:rsidR="00F610B2">
        <w:rPr>
          <w:noProof/>
          <w:lang w:val="ru-RU" w:eastAsia="ru-RU" w:bidi="ar-SA"/>
        </w:rPr>
        <w:drawing>
          <wp:inline distT="0" distB="0" distL="0" distR="0">
            <wp:extent cx="4276725" cy="3207429"/>
            <wp:effectExtent l="19050" t="0" r="9525" b="0"/>
            <wp:docPr id="3" name="Рисунок 2" descr="AutoG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Gu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20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BD" w:rsidRDefault="009C01BD" w:rsidP="00A367FA">
      <w:pPr>
        <w:ind w:firstLine="709"/>
        <w:jc w:val="both"/>
        <w:rPr>
          <w:lang w:val="ru-RU"/>
        </w:rPr>
      </w:pPr>
      <w:r w:rsidRPr="005D7685">
        <w:rPr>
          <w:lang w:val="ru-RU"/>
        </w:rPr>
        <w:t>В качестве обстреливающего модуля использована сборка из среднего м</w:t>
      </w:r>
      <w:r w:rsidR="00A314D1" w:rsidRPr="005D7685">
        <w:rPr>
          <w:lang w:val="ru-RU"/>
        </w:rPr>
        <w:t>отора</w:t>
      </w:r>
      <w:r w:rsidR="00E81155" w:rsidRPr="005D7685">
        <w:rPr>
          <w:lang w:val="ru-RU"/>
        </w:rPr>
        <w:t>, двух шестерен</w:t>
      </w:r>
      <w:r w:rsidR="00A314D1" w:rsidRPr="005D7685">
        <w:rPr>
          <w:lang w:val="ru-RU"/>
        </w:rPr>
        <w:t xml:space="preserve"> и специальных элементов  </w:t>
      </w:r>
      <w:r w:rsidR="00A314D1">
        <w:t>Lego</w:t>
      </w:r>
      <w:r w:rsidR="00A314D1" w:rsidRPr="005D7685">
        <w:rPr>
          <w:lang w:val="ru-RU"/>
        </w:rPr>
        <w:t xml:space="preserve"> </w:t>
      </w:r>
      <w:proofErr w:type="spellStart"/>
      <w:r w:rsidR="00A314D1">
        <w:t>Mindstorms</w:t>
      </w:r>
      <w:proofErr w:type="spellEnd"/>
      <w:r w:rsidR="00E81155" w:rsidRPr="005D7685">
        <w:rPr>
          <w:lang w:val="ru-RU"/>
        </w:rPr>
        <w:t>, объединенных балками и соединительными элементами</w:t>
      </w:r>
      <w:r w:rsidR="00A314D1" w:rsidRPr="005D7685">
        <w:rPr>
          <w:lang w:val="ru-RU"/>
        </w:rPr>
        <w:t xml:space="preserve">. </w:t>
      </w:r>
      <w:r w:rsidR="00A314D1" w:rsidRPr="003E6A0B">
        <w:rPr>
          <w:lang w:val="ru-RU"/>
        </w:rPr>
        <w:t>Он позволяет роботу вести стрельбу одиночными выстрелами и очередью. Емкость стандартного магазина 3 выстрела, при необходимости она может быть увеличена</w:t>
      </w:r>
      <w:r w:rsidR="00E81155" w:rsidRPr="003E6A0B">
        <w:rPr>
          <w:lang w:val="ru-RU"/>
        </w:rPr>
        <w:t xml:space="preserve"> путем добавления «магазинного» элемента</w:t>
      </w:r>
      <w:r w:rsidR="00A314D1" w:rsidRPr="003E6A0B">
        <w:rPr>
          <w:lang w:val="ru-RU"/>
        </w:rPr>
        <w:t>. Начальная скорость шарика позволяет вести огонь на дистанциях уверенного обнаружения цели без учета баллистической коррекции траектории.</w:t>
      </w:r>
      <w:r w:rsidR="003E6A0B">
        <w:rPr>
          <w:lang w:val="ru-RU"/>
        </w:rPr>
        <w:t xml:space="preserve"> </w:t>
      </w:r>
      <w:proofErr w:type="gramStart"/>
      <w:r w:rsidR="003E6A0B">
        <w:rPr>
          <w:lang w:val="ru-RU"/>
        </w:rPr>
        <w:t xml:space="preserve">Сборка установлена на турели, обеспечивающей поворот в горизонтальной и вертикальной плоскостях. </w:t>
      </w:r>
      <w:proofErr w:type="gramEnd"/>
    </w:p>
    <w:p w:rsidR="003E6A0B" w:rsidRPr="003E6A0B" w:rsidRDefault="003E6A0B" w:rsidP="00A367FA">
      <w:pPr>
        <w:ind w:firstLine="709"/>
        <w:jc w:val="both"/>
        <w:rPr>
          <w:lang w:val="ru-RU"/>
        </w:rPr>
      </w:pPr>
      <w:r>
        <w:rPr>
          <w:lang w:val="ru-RU"/>
        </w:rPr>
        <w:t xml:space="preserve">В роботе объединены 2 </w:t>
      </w:r>
      <w:proofErr w:type="gramStart"/>
      <w:r>
        <w:rPr>
          <w:lang w:val="ru-RU"/>
        </w:rPr>
        <w:t>обстреливающих</w:t>
      </w:r>
      <w:proofErr w:type="gramEnd"/>
      <w:r>
        <w:rPr>
          <w:lang w:val="ru-RU"/>
        </w:rPr>
        <w:t xml:space="preserve"> модуля, каждый на своей турели, и 1 сканирующий модуль. Управление </w:t>
      </w:r>
      <w:proofErr w:type="spellStart"/>
      <w:r>
        <w:rPr>
          <w:lang w:val="ru-RU"/>
        </w:rPr>
        <w:t>осуще</w:t>
      </w:r>
      <w:proofErr w:type="spellEnd"/>
    </w:p>
    <w:p w:rsidR="002E1635" w:rsidRDefault="00A41710" w:rsidP="00A367FA">
      <w:pPr>
        <w:ind w:firstLine="709"/>
        <w:jc w:val="both"/>
        <w:rPr>
          <w:lang w:val="ru-RU"/>
        </w:rPr>
      </w:pPr>
      <w:r w:rsidRPr="003E6A0B">
        <w:rPr>
          <w:lang w:val="ru-RU"/>
        </w:rPr>
        <w:t>Узел управления работой построен на базе датчика цвета и датчика касания. Он обеспечивает включение робота и переключение режимов работы «обзор» - «</w:t>
      </w:r>
      <w:r w:rsidR="00D965AE" w:rsidRPr="003E6A0B">
        <w:rPr>
          <w:lang w:val="ru-RU"/>
        </w:rPr>
        <w:t xml:space="preserve">обстрел по команде оператора» - «автоматический обстрел одиночным» - «автоматический обстрел очередью» с помощью специального ключа с цветовой кодировкой, который также изготовлен из элементов </w:t>
      </w:r>
      <w:r w:rsidR="00D965AE">
        <w:t>Lego</w:t>
      </w:r>
      <w:r w:rsidR="00D965AE" w:rsidRPr="003E6A0B">
        <w:rPr>
          <w:lang w:val="ru-RU"/>
        </w:rPr>
        <w:t>. При отсутствии ключа робот не может быть включен. Кнопка обстрела по команде оператора имеет два положения – блокированное, исключающее случайное нажатие, и боевое. Так реализуется привычный для подобных систем уровень безопасности.</w:t>
      </w:r>
      <w:r w:rsidR="004A747E" w:rsidRPr="003E6A0B">
        <w:rPr>
          <w:lang w:val="ru-RU"/>
        </w:rPr>
        <w:t xml:space="preserve"> Модуль управления работой может быть закреплен на контроллере или располагаться отдельно от него.</w:t>
      </w:r>
    </w:p>
    <w:p w:rsidR="00F610B2" w:rsidRPr="003E6A0B" w:rsidRDefault="00F610B2" w:rsidP="00A367FA">
      <w:pPr>
        <w:ind w:firstLine="709"/>
        <w:jc w:val="both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67500" cy="293241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3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EC" w:rsidRPr="003E6A0B" w:rsidRDefault="00D965AE" w:rsidP="00A367FA">
      <w:pPr>
        <w:ind w:firstLine="709"/>
        <w:jc w:val="both"/>
        <w:rPr>
          <w:lang w:val="ru-RU"/>
        </w:rPr>
      </w:pPr>
      <w:r w:rsidRPr="003E6A0B">
        <w:rPr>
          <w:lang w:val="ru-RU"/>
        </w:rPr>
        <w:t>Функционирование робота осуществляется под управлением программы</w:t>
      </w:r>
      <w:r w:rsidR="003E6A0B">
        <w:rPr>
          <w:lang w:val="ru-RU"/>
        </w:rPr>
        <w:t xml:space="preserve">, исполняемой на 2 контроллерах </w:t>
      </w:r>
      <w:r w:rsidR="003E6A0B">
        <w:t>EV</w:t>
      </w:r>
      <w:r w:rsidR="003E6A0B" w:rsidRPr="003E6A0B">
        <w:rPr>
          <w:lang w:val="ru-RU"/>
        </w:rPr>
        <w:t>3</w:t>
      </w:r>
      <w:r w:rsidR="003E6A0B">
        <w:rPr>
          <w:lang w:val="ru-RU"/>
        </w:rPr>
        <w:t>, соединенных в режиме последовательного опроса</w:t>
      </w:r>
      <w:r w:rsidRPr="003E6A0B">
        <w:rPr>
          <w:lang w:val="ru-RU"/>
        </w:rPr>
        <w:t xml:space="preserve">. </w:t>
      </w:r>
      <w:r w:rsidR="008177EC" w:rsidRPr="003E6A0B">
        <w:rPr>
          <w:lang w:val="ru-RU"/>
        </w:rPr>
        <w:t xml:space="preserve">Программа </w:t>
      </w:r>
      <w:r w:rsidRPr="003E6A0B">
        <w:rPr>
          <w:lang w:val="ru-RU"/>
        </w:rPr>
        <w:t xml:space="preserve"> </w:t>
      </w:r>
      <w:r w:rsidR="008177EC" w:rsidRPr="003E6A0B">
        <w:rPr>
          <w:lang w:val="ru-RU"/>
        </w:rPr>
        <w:t xml:space="preserve">функционирует в </w:t>
      </w:r>
      <w:r w:rsidR="003E6A0B">
        <w:rPr>
          <w:lang w:val="ru-RU"/>
        </w:rPr>
        <w:t>4</w:t>
      </w:r>
      <w:r w:rsidRPr="003E6A0B">
        <w:rPr>
          <w:lang w:val="ru-RU"/>
        </w:rPr>
        <w:t xml:space="preserve"> потока</w:t>
      </w:r>
      <w:r w:rsidR="008177EC" w:rsidRPr="003E6A0B">
        <w:rPr>
          <w:lang w:val="ru-RU"/>
        </w:rPr>
        <w:t>:</w:t>
      </w:r>
    </w:p>
    <w:p w:rsidR="00D965AE" w:rsidRPr="003E6A0B" w:rsidRDefault="008177EC" w:rsidP="00A367FA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3E6A0B">
        <w:rPr>
          <w:lang w:val="ru-RU"/>
        </w:rPr>
        <w:t>О</w:t>
      </w:r>
      <w:r w:rsidR="00D965AE" w:rsidRPr="003E6A0B">
        <w:rPr>
          <w:lang w:val="ru-RU"/>
        </w:rPr>
        <w:t xml:space="preserve">бработка </w:t>
      </w:r>
      <w:r w:rsidRPr="003E6A0B">
        <w:rPr>
          <w:lang w:val="ru-RU"/>
        </w:rPr>
        <w:t xml:space="preserve">наличия и </w:t>
      </w:r>
      <w:r w:rsidR="00D965AE" w:rsidRPr="003E6A0B">
        <w:rPr>
          <w:lang w:val="ru-RU"/>
        </w:rPr>
        <w:t xml:space="preserve">положения цветового ключа и кнопки стрельбы </w:t>
      </w:r>
      <w:r w:rsidRPr="003E6A0B">
        <w:rPr>
          <w:lang w:val="ru-RU"/>
        </w:rPr>
        <w:t>с выдачей сигнала разрешения на включение робота и выдачей сигнала на производство определенного количества выстрелов.</w:t>
      </w:r>
    </w:p>
    <w:p w:rsidR="008177EC" w:rsidRDefault="008177EC" w:rsidP="00A367FA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3E6A0B">
        <w:rPr>
          <w:lang w:val="ru-RU"/>
        </w:rPr>
        <w:t xml:space="preserve">Перевод робота из положения обслуживания в боевое при выдаче сигнала разрешения включения и осуществление поиска цели с </w:t>
      </w:r>
      <w:r w:rsidR="003E6A0B">
        <w:rPr>
          <w:lang w:val="ru-RU"/>
        </w:rPr>
        <w:t xml:space="preserve">анализом ответа на запрос системы </w:t>
      </w:r>
      <w:proofErr w:type="spellStart"/>
      <w:proofErr w:type="gramStart"/>
      <w:r w:rsidR="003E6A0B">
        <w:rPr>
          <w:lang w:val="ru-RU"/>
        </w:rPr>
        <w:t>свой-чужой</w:t>
      </w:r>
      <w:proofErr w:type="spellEnd"/>
      <w:proofErr w:type="gramEnd"/>
      <w:r w:rsidR="003E6A0B">
        <w:rPr>
          <w:lang w:val="ru-RU"/>
        </w:rPr>
        <w:t xml:space="preserve"> и </w:t>
      </w:r>
      <w:r w:rsidRPr="003E6A0B">
        <w:rPr>
          <w:lang w:val="ru-RU"/>
        </w:rPr>
        <w:t xml:space="preserve">выдачей сигнала </w:t>
      </w:r>
      <w:r w:rsidR="003E6A0B">
        <w:rPr>
          <w:lang w:val="ru-RU"/>
        </w:rPr>
        <w:t>обнаружения не своей цели.</w:t>
      </w:r>
    </w:p>
    <w:p w:rsidR="003E6A0B" w:rsidRPr="003E6A0B" w:rsidRDefault="003E6A0B" w:rsidP="00A367FA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Наведение турелей в точку обнаружения цели путем пересчета координат  от модуля обнаружения в координаты  для каждой турели и вычисления углов </w:t>
      </w:r>
      <w:proofErr w:type="spellStart"/>
      <w:r>
        <w:rPr>
          <w:lang w:val="ru-RU"/>
        </w:rPr>
        <w:t>доворота</w:t>
      </w:r>
      <w:proofErr w:type="spellEnd"/>
      <w:r>
        <w:rPr>
          <w:lang w:val="ru-RU"/>
        </w:rPr>
        <w:t xml:space="preserve"> турелей до необходимой линии из текущего положения. По готовности позиционирования турелей выдается сигнал готовности к обстрелу.</w:t>
      </w:r>
    </w:p>
    <w:p w:rsidR="00F522FB" w:rsidRDefault="008177EC" w:rsidP="00A367FA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3E6A0B">
        <w:rPr>
          <w:lang w:val="ru-RU"/>
        </w:rPr>
        <w:t>Обработка сигнала готовности к обстрелу и количества разрешенных выстрелов с производством стрельбы при наличии первого сигнала и не нулевого значения второго сигнала.</w:t>
      </w:r>
    </w:p>
    <w:p w:rsidR="00F610B2" w:rsidRPr="00F610B2" w:rsidRDefault="00F610B2" w:rsidP="00F610B2">
      <w:pPr>
        <w:jc w:val="both"/>
        <w:rPr>
          <w:lang w:val="ru-RU"/>
        </w:rPr>
      </w:pPr>
    </w:p>
    <w:p w:rsidR="00F522FB" w:rsidRPr="003E6A0B" w:rsidRDefault="00F522FB" w:rsidP="00A367FA">
      <w:pPr>
        <w:ind w:firstLine="709"/>
        <w:jc w:val="both"/>
        <w:rPr>
          <w:lang w:val="ru-RU"/>
        </w:rPr>
      </w:pPr>
      <w:r w:rsidRPr="003E6A0B">
        <w:rPr>
          <w:lang w:val="ru-RU"/>
        </w:rPr>
        <w:t>Сведения об аналогах в свободном доступе не найдены. Прототипами могут считаться советские и российские комплексы ПВО средней дальности с режимом автоматической боевой работы.</w:t>
      </w:r>
      <w:r w:rsidR="00A60271" w:rsidRPr="003E6A0B">
        <w:rPr>
          <w:lang w:val="ru-RU"/>
        </w:rPr>
        <w:t xml:space="preserve"> Однако, по понятным причинам, общедоступные сведенья об этих комплексах носят обрывочный характер, что существенно затрудняет техническое сравнение.</w:t>
      </w:r>
    </w:p>
    <w:p w:rsidR="009C01BD" w:rsidRPr="003E6A0B" w:rsidRDefault="00F522FB" w:rsidP="00A367FA">
      <w:pPr>
        <w:ind w:firstLine="709"/>
        <w:jc w:val="both"/>
        <w:rPr>
          <w:lang w:val="ru-RU"/>
        </w:rPr>
      </w:pPr>
      <w:r w:rsidRPr="003E6A0B">
        <w:rPr>
          <w:lang w:val="ru-RU"/>
        </w:rPr>
        <w:t>Р</w:t>
      </w:r>
      <w:r w:rsidR="004A747E" w:rsidRPr="003E6A0B">
        <w:rPr>
          <w:lang w:val="ru-RU"/>
        </w:rPr>
        <w:t xml:space="preserve">обот «Стрелец» является </w:t>
      </w:r>
      <w:r w:rsidRPr="003E6A0B">
        <w:rPr>
          <w:lang w:val="ru-RU"/>
        </w:rPr>
        <w:t xml:space="preserve">модульной конструкцией, которая может быть легко модернизирована.  </w:t>
      </w:r>
      <w:r w:rsidR="003E6A0B">
        <w:rPr>
          <w:lang w:val="ru-RU"/>
        </w:rPr>
        <w:t>Так, например, интересна была бы модель, расположенная на 3 подвижных шасси, где шасси турелей двигались бы за шасси модуля обнаружения.</w:t>
      </w:r>
    </w:p>
    <w:sectPr w:rsidR="009C01BD" w:rsidRPr="003E6A0B" w:rsidSect="00DF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8A6"/>
    <w:multiLevelType w:val="hybridMultilevel"/>
    <w:tmpl w:val="20165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953C39"/>
    <w:multiLevelType w:val="hybridMultilevel"/>
    <w:tmpl w:val="0804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399"/>
    <w:rsid w:val="002E1635"/>
    <w:rsid w:val="003E6A0B"/>
    <w:rsid w:val="00483C9F"/>
    <w:rsid w:val="004A4399"/>
    <w:rsid w:val="004A747E"/>
    <w:rsid w:val="00574B78"/>
    <w:rsid w:val="005D7685"/>
    <w:rsid w:val="00746C77"/>
    <w:rsid w:val="00766226"/>
    <w:rsid w:val="008177EC"/>
    <w:rsid w:val="008866EA"/>
    <w:rsid w:val="008F3E0B"/>
    <w:rsid w:val="009011D4"/>
    <w:rsid w:val="00924E46"/>
    <w:rsid w:val="009C01BD"/>
    <w:rsid w:val="00A314D1"/>
    <w:rsid w:val="00A367FA"/>
    <w:rsid w:val="00A41710"/>
    <w:rsid w:val="00A60271"/>
    <w:rsid w:val="00B8612E"/>
    <w:rsid w:val="00D965AE"/>
    <w:rsid w:val="00DF0F66"/>
    <w:rsid w:val="00E81155"/>
    <w:rsid w:val="00F522FB"/>
    <w:rsid w:val="00F6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FA"/>
  </w:style>
  <w:style w:type="paragraph" w:styleId="1">
    <w:name w:val="heading 1"/>
    <w:basedOn w:val="a"/>
    <w:next w:val="a"/>
    <w:link w:val="10"/>
    <w:uiPriority w:val="9"/>
    <w:qFormat/>
    <w:rsid w:val="00A367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7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7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7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7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7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7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7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7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67F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67F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367F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67F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367F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367F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367F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367F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67F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367FA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367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A367F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A367F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A367FA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A367FA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A367FA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A367FA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A367FA"/>
  </w:style>
  <w:style w:type="paragraph" w:styleId="21">
    <w:name w:val="Quote"/>
    <w:basedOn w:val="a"/>
    <w:next w:val="a"/>
    <w:link w:val="22"/>
    <w:uiPriority w:val="29"/>
    <w:qFormat/>
    <w:rsid w:val="00A367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67F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367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367F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367FA"/>
    <w:rPr>
      <w:i/>
      <w:iCs/>
    </w:rPr>
  </w:style>
  <w:style w:type="character" w:styleId="af0">
    <w:name w:val="Intense Emphasis"/>
    <w:uiPriority w:val="21"/>
    <w:qFormat/>
    <w:rsid w:val="00A367F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367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367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367F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367F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6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9</cp:revision>
  <cp:lastPrinted>2014-05-10T19:03:00Z</cp:lastPrinted>
  <dcterms:created xsi:type="dcterms:W3CDTF">2014-05-10T16:16:00Z</dcterms:created>
  <dcterms:modified xsi:type="dcterms:W3CDTF">2014-06-16T11:47:00Z</dcterms:modified>
</cp:coreProperties>
</file>